
<file path=[Content_Types].xml><?xml version="1.0" encoding="utf-8"?>
<Types xmlns="http://schemas.openxmlformats.org/package/2006/content-types">
  <Override PartName="/word/stylesWithEffects.xml" ContentType="application/vnd.ms-word.stylesWithEffects+xml"/>
  <Override PartName="/docProps/core.xml" ContentType="application/vnd.openxmlformats-package.core-properties+xml"/>
  <Override PartName="/word/settings.xml" ContentType="application/vnd.openxmlformats-officedocument.wordprocessingml.settings+xml"/>
  <Default Extension="xml" ContentType="application/xml"/>
  <Override PartName="/word/document.xml" ContentType="application/vnd.openxmlformats-officedocument.wordprocessingml.document.main+xml"/>
  <Override PartName="/docProps/app.xml" ContentType="application/vnd.openxmlformats-officedocument.extended-properties+xml"/>
  <Override PartName="/word/fontTable.xml" ContentType="application/vnd.openxmlformats-officedocument.wordprocessingml.fontTable+xml"/>
  <Default Extension="rels" ContentType="application/vnd.openxmlformats-package.relationships+xml"/>
  <Override PartName="/word/footnotes.xml" ContentType="application/vnd.openxmlformats-officedocument.wordprocessingml.footnotes+xml"/>
  <Override PartName="/word/styles.xml" ContentType="application/vnd.openxmlformats-officedocument.wordprocessingml.styles+xml"/>
  <Override PartName="/word/webSettings.xml" ContentType="application/vnd.openxmlformats-officedocument.wordprocessingml.webSettings+xml"/>
  <Override PartName="/word/header1.xml" ContentType="application/vnd.openxmlformats-officedocument.wordprocessingml.header+xml"/>
  <Override PartName="/word/numbering.xml" ContentType="application/vnd.openxmlformats-officedocument.wordprocessingml.numbering+xml"/>
  <Override PartName="/word/theme/theme1.xml" ContentType="application/vnd.openxmlformats-officedocument.theme+xml"/>
  <Override PartName="/word/endnotes.xml" ContentType="application/vnd.openxmlformats-officedocument.wordprocessingml.endnotes+xml"/>
</Types>
</file>

<file path=_rels/.rels><?xml version="1.0" encoding="UTF-8" standalone="yes"?>
<Relationships xmlns="http://schemas.openxmlformats.org/package/2006/relationships"><Relationship Id="rId2" Type="http://schemas.openxmlformats.org/package/2006/relationships/metadata/core-properties" Target="docProps/core.xml"/><Relationship Id="rId3" Type="http://schemas.openxmlformats.org/officeDocument/2006/relationships/extended-properties" Target="docProps/app.xml"/><Relationship Id="rId1" Type="http://schemas.openxmlformats.org/officeDocument/2006/relationships/officeDocument" Target="word/document.xml"/></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text" w:tblpX="-252" w:tblpY="1"/>
        <w:tblOverlap w:val="never"/>
        <w:tblW w:w="189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BF"/>
      </w:tblPr>
      <w:tblGrid>
        <w:gridCol w:w="1320"/>
        <w:gridCol w:w="2040"/>
        <w:gridCol w:w="2680"/>
        <w:gridCol w:w="2680"/>
        <w:gridCol w:w="2680"/>
        <w:gridCol w:w="2760"/>
        <w:gridCol w:w="2040"/>
        <w:gridCol w:w="2760"/>
      </w:tblGrid>
      <w:tr w:rsidR="00843447" w:rsidRPr="000D0838">
        <w:tc>
          <w:tcPr>
            <w:tcW w:w="1320" w:type="dxa"/>
          </w:tcPr>
          <w:p w:rsidR="00843447" w:rsidRPr="00D42907" w:rsidRDefault="00843447" w:rsidP="00B1785B">
            <w:pPr>
              <w:rPr>
                <w:sz w:val="18"/>
                <w:szCs w:val="18"/>
              </w:rPr>
            </w:pPr>
            <w:r w:rsidRPr="00D42907">
              <w:rPr>
                <w:sz w:val="18"/>
                <w:szCs w:val="18"/>
              </w:rPr>
              <w:t>Anchor</w:t>
            </w:r>
          </w:p>
        </w:tc>
        <w:tc>
          <w:tcPr>
            <w:tcW w:w="2040" w:type="dxa"/>
          </w:tcPr>
          <w:p w:rsidR="00843447" w:rsidRPr="00D42907" w:rsidRDefault="00843447" w:rsidP="00B1785B">
            <w:pPr>
              <w:rPr>
                <w:sz w:val="18"/>
                <w:szCs w:val="18"/>
              </w:rPr>
            </w:pPr>
            <w:r w:rsidRPr="00D42907">
              <w:rPr>
                <w:sz w:val="18"/>
                <w:szCs w:val="18"/>
              </w:rPr>
              <w:t xml:space="preserve">Prior Grade/Subject </w:t>
            </w:r>
          </w:p>
          <w:p w:rsidR="00843447" w:rsidRPr="00D42907" w:rsidRDefault="00843447" w:rsidP="00B1785B">
            <w:pPr>
              <w:rPr>
                <w:sz w:val="18"/>
                <w:szCs w:val="18"/>
              </w:rPr>
            </w:pPr>
            <w:r>
              <w:rPr>
                <w:sz w:val="18"/>
                <w:szCs w:val="18"/>
              </w:rPr>
              <w:t xml:space="preserve">Grade:  </w:t>
            </w:r>
          </w:p>
        </w:tc>
        <w:tc>
          <w:tcPr>
            <w:tcW w:w="8040" w:type="dxa"/>
            <w:gridSpan w:val="3"/>
          </w:tcPr>
          <w:p w:rsidR="00843447" w:rsidRPr="00D42907" w:rsidRDefault="00843447" w:rsidP="00B1785B">
            <w:pPr>
              <w:rPr>
                <w:sz w:val="18"/>
                <w:szCs w:val="18"/>
              </w:rPr>
            </w:pPr>
            <w:r w:rsidRPr="00D42907">
              <w:rPr>
                <w:sz w:val="18"/>
                <w:szCs w:val="18"/>
              </w:rPr>
              <w:t xml:space="preserve">Development </w:t>
            </w:r>
            <w:r w:rsidR="00B84183">
              <w:rPr>
                <w:sz w:val="18"/>
                <w:szCs w:val="18"/>
              </w:rPr>
              <w:t xml:space="preserve">of </w:t>
            </w:r>
            <w:r>
              <w:rPr>
                <w:sz w:val="18"/>
                <w:szCs w:val="18"/>
              </w:rPr>
              <w:t>Key Learning</w:t>
            </w:r>
          </w:p>
        </w:tc>
        <w:tc>
          <w:tcPr>
            <w:tcW w:w="2760" w:type="dxa"/>
            <w:shd w:val="clear" w:color="auto" w:fill="F2F2F2"/>
          </w:tcPr>
          <w:p w:rsidR="00843447" w:rsidRPr="00D42907" w:rsidRDefault="00843447" w:rsidP="00B1785B">
            <w:pPr>
              <w:rPr>
                <w:b/>
                <w:sz w:val="18"/>
                <w:szCs w:val="18"/>
              </w:rPr>
            </w:pPr>
            <w:r w:rsidRPr="00D42907">
              <w:rPr>
                <w:b/>
                <w:sz w:val="18"/>
                <w:szCs w:val="18"/>
              </w:rPr>
              <w:t>End of Grade/Subject</w:t>
            </w:r>
          </w:p>
          <w:p w:rsidR="00843447" w:rsidRPr="00D42907" w:rsidRDefault="00843447" w:rsidP="00B1785B">
            <w:pPr>
              <w:pStyle w:val="Heading3"/>
            </w:pPr>
            <w:r>
              <w:t xml:space="preserve">Grade: </w:t>
            </w:r>
            <w:r w:rsidR="00977F50">
              <w:t>Kindergarten</w:t>
            </w:r>
          </w:p>
        </w:tc>
        <w:tc>
          <w:tcPr>
            <w:tcW w:w="2040" w:type="dxa"/>
          </w:tcPr>
          <w:p w:rsidR="00843447" w:rsidRPr="001A627C" w:rsidRDefault="00843447" w:rsidP="00B1785B">
            <w:pPr>
              <w:rPr>
                <w:sz w:val="18"/>
                <w:szCs w:val="18"/>
              </w:rPr>
            </w:pPr>
            <w:r w:rsidRPr="001A627C">
              <w:rPr>
                <w:sz w:val="18"/>
                <w:szCs w:val="18"/>
              </w:rPr>
              <w:t>Evidences of Proficiency</w:t>
            </w:r>
          </w:p>
        </w:tc>
        <w:tc>
          <w:tcPr>
            <w:tcW w:w="2760" w:type="dxa"/>
          </w:tcPr>
          <w:p w:rsidR="00843447" w:rsidRPr="001A627C" w:rsidRDefault="00843447" w:rsidP="00B1785B">
            <w:pPr>
              <w:pStyle w:val="Heading4"/>
              <w:rPr>
                <w:b w:val="0"/>
              </w:rPr>
            </w:pPr>
            <w:r w:rsidRPr="001A627C">
              <w:rPr>
                <w:b w:val="0"/>
              </w:rPr>
              <w:t>Unpacking notes</w:t>
            </w:r>
          </w:p>
        </w:tc>
      </w:tr>
      <w:tr w:rsidR="00843447" w:rsidRPr="000D0838">
        <w:trPr>
          <w:trHeight w:val="845"/>
        </w:trPr>
        <w:tc>
          <w:tcPr>
            <w:tcW w:w="1320" w:type="dxa"/>
            <w:vMerge w:val="restart"/>
          </w:tcPr>
          <w:p w:rsidR="00843447" w:rsidRPr="00E72778" w:rsidRDefault="00843447" w:rsidP="00B1785B">
            <w:pPr>
              <w:rPr>
                <w:b/>
                <w:sz w:val="18"/>
                <w:szCs w:val="18"/>
              </w:rPr>
            </w:pPr>
            <w:r>
              <w:rPr>
                <w:b/>
                <w:sz w:val="18"/>
                <w:szCs w:val="18"/>
              </w:rPr>
              <w:t>Key Ideas and Details</w:t>
            </w:r>
          </w:p>
        </w:tc>
        <w:tc>
          <w:tcPr>
            <w:tcW w:w="2040" w:type="dxa"/>
            <w:vMerge w:val="restart"/>
          </w:tcPr>
          <w:p w:rsidR="00843447" w:rsidRPr="00D42907" w:rsidRDefault="00843447" w:rsidP="00B1785B">
            <w:pPr>
              <w:rPr>
                <w:sz w:val="18"/>
                <w:szCs w:val="18"/>
              </w:rPr>
            </w:pPr>
          </w:p>
        </w:tc>
        <w:tc>
          <w:tcPr>
            <w:tcW w:w="8040" w:type="dxa"/>
            <w:gridSpan w:val="3"/>
          </w:tcPr>
          <w:p w:rsidR="00B84183" w:rsidRDefault="00B84183" w:rsidP="00B1785B">
            <w:pPr>
              <w:rPr>
                <w:sz w:val="18"/>
                <w:szCs w:val="18"/>
              </w:rPr>
            </w:pPr>
            <w:r>
              <w:rPr>
                <w:sz w:val="18"/>
                <w:szCs w:val="18"/>
              </w:rPr>
              <w:t>No pre-skills required</w:t>
            </w:r>
          </w:p>
          <w:p w:rsidR="00B84183" w:rsidRDefault="00B84183" w:rsidP="00B1785B">
            <w:pPr>
              <w:rPr>
                <w:sz w:val="18"/>
                <w:szCs w:val="18"/>
              </w:rPr>
            </w:pPr>
            <w:r>
              <w:rPr>
                <w:sz w:val="18"/>
                <w:szCs w:val="18"/>
              </w:rPr>
              <w:t>to</w:t>
            </w:r>
          </w:p>
          <w:p w:rsidR="00B84183" w:rsidRPr="00B84183" w:rsidRDefault="00B84183" w:rsidP="00B84183">
            <w:pPr>
              <w:pStyle w:val="BodyText2"/>
            </w:pPr>
            <w:r w:rsidRPr="00B84183">
              <w:t>With assistance, ask and find answers to questions about a story.</w:t>
            </w:r>
          </w:p>
          <w:p w:rsidR="00843447" w:rsidRPr="001A627C" w:rsidRDefault="00843447" w:rsidP="00B1785B">
            <w:pPr>
              <w:rPr>
                <w:sz w:val="18"/>
                <w:szCs w:val="18"/>
              </w:rPr>
            </w:pPr>
          </w:p>
        </w:tc>
        <w:tc>
          <w:tcPr>
            <w:tcW w:w="2760" w:type="dxa"/>
            <w:vMerge w:val="restart"/>
            <w:shd w:val="clear" w:color="auto" w:fill="F2F2F2"/>
          </w:tcPr>
          <w:p w:rsidR="00843447" w:rsidRPr="00D42907" w:rsidRDefault="00B84183" w:rsidP="00B1785B">
            <w:pPr>
              <w:rPr>
                <w:sz w:val="18"/>
                <w:szCs w:val="18"/>
              </w:rPr>
            </w:pPr>
            <w:r>
              <w:rPr>
                <w:sz w:val="18"/>
                <w:szCs w:val="18"/>
              </w:rPr>
              <w:t xml:space="preserve">1. </w:t>
            </w:r>
            <w:r w:rsidR="00977F50">
              <w:rPr>
                <w:sz w:val="18"/>
                <w:szCs w:val="18"/>
              </w:rPr>
              <w:t>With prompting and support, ask and answer questions about key details in a text.</w:t>
            </w:r>
          </w:p>
        </w:tc>
        <w:tc>
          <w:tcPr>
            <w:tcW w:w="2040" w:type="dxa"/>
            <w:vMerge w:val="restart"/>
          </w:tcPr>
          <w:p w:rsidR="00843447" w:rsidRPr="00D42907" w:rsidRDefault="00843447" w:rsidP="00B1785B">
            <w:pPr>
              <w:pStyle w:val="BodyText2"/>
            </w:pPr>
          </w:p>
        </w:tc>
        <w:tc>
          <w:tcPr>
            <w:tcW w:w="2760" w:type="dxa"/>
            <w:vMerge w:val="restart"/>
          </w:tcPr>
          <w:p w:rsidR="00B1785B" w:rsidRDefault="00B1785B" w:rsidP="00B1785B">
            <w:pPr>
              <w:pStyle w:val="BodyText"/>
            </w:pPr>
            <w:r>
              <w:t>With assistance, students will understand what key details are and be able to ask and answer questions about them. They need to put key details in sequential order to retell a story they know. They also have to be able to recognize and name elements in a story.</w:t>
            </w:r>
          </w:p>
          <w:p w:rsidR="00B1785B" w:rsidRDefault="00B1785B" w:rsidP="00B1785B">
            <w:pPr>
              <w:pStyle w:val="BodyText"/>
            </w:pPr>
          </w:p>
          <w:p w:rsidR="00B1785B" w:rsidRDefault="00B1785B" w:rsidP="00B1785B">
            <w:pPr>
              <w:pStyle w:val="BodyText"/>
            </w:pPr>
            <w:r>
              <w:t xml:space="preserve">Use questions and prompts such as: </w:t>
            </w:r>
          </w:p>
          <w:p w:rsidR="00B1785B" w:rsidRDefault="00B1785B" w:rsidP="00B1785B">
            <w:pPr>
              <w:pStyle w:val="BodyText"/>
            </w:pPr>
            <w:r>
              <w:t xml:space="preserve">Can you tell me what happened at the beginning of the story? What happened after that? What happened at the end of the story? </w:t>
            </w:r>
          </w:p>
          <w:p w:rsidR="00B1785B" w:rsidRDefault="00B1785B" w:rsidP="00B1785B">
            <w:pPr>
              <w:pStyle w:val="BodyText"/>
            </w:pPr>
            <w:r>
              <w:t xml:space="preserve">Can you find the part that tells where the story takes place (picture or words)? </w:t>
            </w:r>
          </w:p>
          <w:p w:rsidR="00843447" w:rsidRDefault="00B1785B" w:rsidP="00B1785B">
            <w:pPr>
              <w:pStyle w:val="BodyText"/>
            </w:pPr>
            <w:r>
              <w:t>Who was in the story? Can you find (picture or words) this character?</w:t>
            </w:r>
          </w:p>
        </w:tc>
      </w:tr>
      <w:tr w:rsidR="00843447" w:rsidRPr="000D0838">
        <w:trPr>
          <w:trHeight w:val="85"/>
        </w:trPr>
        <w:tc>
          <w:tcPr>
            <w:tcW w:w="1320" w:type="dxa"/>
            <w:vMerge/>
          </w:tcPr>
          <w:p w:rsidR="00843447" w:rsidRPr="000D0838" w:rsidRDefault="00843447" w:rsidP="00B1785B">
            <w:pPr>
              <w:rPr>
                <w:sz w:val="20"/>
                <w:szCs w:val="20"/>
              </w:rPr>
            </w:pPr>
          </w:p>
        </w:tc>
        <w:tc>
          <w:tcPr>
            <w:tcW w:w="2040" w:type="dxa"/>
            <w:vMerge/>
          </w:tcPr>
          <w:p w:rsidR="00843447" w:rsidRPr="000D0838" w:rsidRDefault="00843447" w:rsidP="00B1785B">
            <w:pPr>
              <w:rPr>
                <w:sz w:val="20"/>
                <w:szCs w:val="20"/>
              </w:rPr>
            </w:pPr>
          </w:p>
        </w:tc>
        <w:tc>
          <w:tcPr>
            <w:tcW w:w="2680" w:type="dxa"/>
            <w:vAlign w:val="center"/>
          </w:tcPr>
          <w:p w:rsidR="00843447" w:rsidRPr="008C6661" w:rsidRDefault="00843447" w:rsidP="00B1785B">
            <w:pPr>
              <w:jc w:val="center"/>
              <w:rPr>
                <w:sz w:val="18"/>
                <w:szCs w:val="18"/>
              </w:rPr>
            </w:pPr>
            <w:r>
              <w:rPr>
                <w:sz w:val="18"/>
                <w:szCs w:val="18"/>
              </w:rPr>
              <w:t>Know</w:t>
            </w:r>
          </w:p>
        </w:tc>
        <w:tc>
          <w:tcPr>
            <w:tcW w:w="2680" w:type="dxa"/>
            <w:vAlign w:val="center"/>
          </w:tcPr>
          <w:p w:rsidR="00843447" w:rsidRPr="008C6661" w:rsidRDefault="00843447" w:rsidP="00B1785B">
            <w:pPr>
              <w:jc w:val="center"/>
              <w:rPr>
                <w:sz w:val="18"/>
                <w:szCs w:val="18"/>
              </w:rPr>
            </w:pPr>
            <w:r>
              <w:rPr>
                <w:sz w:val="18"/>
                <w:szCs w:val="18"/>
              </w:rPr>
              <w:t>Learn</w:t>
            </w:r>
          </w:p>
        </w:tc>
        <w:tc>
          <w:tcPr>
            <w:tcW w:w="2680" w:type="dxa"/>
            <w:vAlign w:val="center"/>
          </w:tcPr>
          <w:p w:rsidR="00843447" w:rsidRPr="008C6661" w:rsidRDefault="00843447" w:rsidP="00B1785B">
            <w:pPr>
              <w:jc w:val="center"/>
              <w:rPr>
                <w:sz w:val="18"/>
                <w:szCs w:val="18"/>
              </w:rPr>
            </w:pPr>
            <w:r>
              <w:rPr>
                <w:sz w:val="18"/>
                <w:szCs w:val="18"/>
              </w:rPr>
              <w:t>Do</w:t>
            </w:r>
          </w:p>
        </w:tc>
        <w:tc>
          <w:tcPr>
            <w:tcW w:w="2760" w:type="dxa"/>
            <w:vMerge/>
            <w:shd w:val="clear" w:color="auto" w:fill="F2F2F2"/>
          </w:tcPr>
          <w:p w:rsidR="00843447" w:rsidRPr="000D0838" w:rsidRDefault="00843447" w:rsidP="00B1785B">
            <w:pPr>
              <w:rPr>
                <w:sz w:val="20"/>
              </w:rPr>
            </w:pPr>
          </w:p>
        </w:tc>
        <w:tc>
          <w:tcPr>
            <w:tcW w:w="2040" w:type="dxa"/>
            <w:vMerge/>
          </w:tcPr>
          <w:p w:rsidR="00843447" w:rsidRPr="000D0838" w:rsidRDefault="00843447" w:rsidP="00B1785B">
            <w:pPr>
              <w:rPr>
                <w:sz w:val="20"/>
              </w:rPr>
            </w:pPr>
          </w:p>
        </w:tc>
        <w:tc>
          <w:tcPr>
            <w:tcW w:w="2760" w:type="dxa"/>
            <w:vMerge/>
          </w:tcPr>
          <w:p w:rsidR="00843447" w:rsidRPr="000D0838" w:rsidRDefault="00843447" w:rsidP="00B1785B">
            <w:pPr>
              <w:rPr>
                <w:sz w:val="20"/>
              </w:rPr>
            </w:pPr>
          </w:p>
        </w:tc>
      </w:tr>
      <w:tr w:rsidR="00843447" w:rsidRPr="000D0838">
        <w:trPr>
          <w:trHeight w:val="1805"/>
        </w:trPr>
        <w:tc>
          <w:tcPr>
            <w:tcW w:w="1320" w:type="dxa"/>
            <w:vMerge/>
          </w:tcPr>
          <w:p w:rsidR="00843447" w:rsidRPr="000D0838" w:rsidRDefault="00843447" w:rsidP="00B1785B">
            <w:pPr>
              <w:rPr>
                <w:sz w:val="20"/>
              </w:rPr>
            </w:pPr>
          </w:p>
        </w:tc>
        <w:tc>
          <w:tcPr>
            <w:tcW w:w="2040" w:type="dxa"/>
            <w:vMerge/>
          </w:tcPr>
          <w:p w:rsidR="00843447" w:rsidRPr="00BA486C" w:rsidRDefault="00843447" w:rsidP="00B1785B">
            <w:pPr>
              <w:rPr>
                <w:sz w:val="18"/>
                <w:szCs w:val="18"/>
              </w:rPr>
            </w:pPr>
          </w:p>
        </w:tc>
        <w:tc>
          <w:tcPr>
            <w:tcW w:w="2680" w:type="dxa"/>
          </w:tcPr>
          <w:p w:rsidR="00843447" w:rsidRDefault="00843447" w:rsidP="00B1785B">
            <w:pPr>
              <w:rPr>
                <w:sz w:val="20"/>
              </w:rPr>
            </w:pPr>
          </w:p>
          <w:p w:rsidR="00843447" w:rsidRDefault="00843447" w:rsidP="00B1785B">
            <w:pPr>
              <w:rPr>
                <w:sz w:val="20"/>
              </w:rPr>
            </w:pPr>
          </w:p>
          <w:p w:rsidR="00843447" w:rsidRDefault="00843447" w:rsidP="00B1785B">
            <w:pPr>
              <w:rPr>
                <w:sz w:val="20"/>
              </w:rPr>
            </w:pPr>
          </w:p>
          <w:p w:rsidR="00843447" w:rsidRDefault="00843447" w:rsidP="00B1785B">
            <w:pPr>
              <w:rPr>
                <w:sz w:val="20"/>
              </w:rPr>
            </w:pPr>
          </w:p>
          <w:p w:rsidR="00843447" w:rsidRDefault="00843447" w:rsidP="00B1785B">
            <w:pPr>
              <w:rPr>
                <w:sz w:val="20"/>
              </w:rPr>
            </w:pPr>
          </w:p>
          <w:p w:rsidR="00843447" w:rsidRPr="000D0838" w:rsidRDefault="00843447" w:rsidP="00B1785B">
            <w:pPr>
              <w:rPr>
                <w:sz w:val="20"/>
              </w:rPr>
            </w:pPr>
          </w:p>
        </w:tc>
        <w:tc>
          <w:tcPr>
            <w:tcW w:w="2680" w:type="dxa"/>
          </w:tcPr>
          <w:p w:rsidR="00B84183" w:rsidRDefault="00B84183" w:rsidP="00B1785B">
            <w:pPr>
              <w:rPr>
                <w:sz w:val="20"/>
              </w:rPr>
            </w:pPr>
            <w:r>
              <w:rPr>
                <w:sz w:val="20"/>
              </w:rPr>
              <w:t>-What is a question</w:t>
            </w:r>
          </w:p>
          <w:p w:rsidR="00B84183" w:rsidRDefault="00B84183" w:rsidP="00B1785B">
            <w:pPr>
              <w:rPr>
                <w:sz w:val="20"/>
              </w:rPr>
            </w:pPr>
          </w:p>
          <w:p w:rsidR="00B84183" w:rsidRDefault="00B84183" w:rsidP="00B1785B">
            <w:pPr>
              <w:rPr>
                <w:sz w:val="20"/>
              </w:rPr>
            </w:pPr>
            <w:r>
              <w:rPr>
                <w:sz w:val="20"/>
              </w:rPr>
              <w:t xml:space="preserve">-How to ask and answer questions </w:t>
            </w:r>
          </w:p>
          <w:p w:rsidR="00B84183" w:rsidRDefault="00B84183" w:rsidP="00B1785B">
            <w:pPr>
              <w:rPr>
                <w:sz w:val="20"/>
              </w:rPr>
            </w:pPr>
          </w:p>
          <w:p w:rsidR="00B84183" w:rsidRDefault="00B84183" w:rsidP="00B1785B">
            <w:pPr>
              <w:rPr>
                <w:sz w:val="20"/>
              </w:rPr>
            </w:pPr>
            <w:r>
              <w:rPr>
                <w:sz w:val="20"/>
              </w:rPr>
              <w:t>-Define details and how to locate them in a story</w:t>
            </w:r>
          </w:p>
          <w:p w:rsidR="00843447" w:rsidRPr="000D0838" w:rsidRDefault="00843447" w:rsidP="00B1785B">
            <w:pPr>
              <w:rPr>
                <w:sz w:val="20"/>
              </w:rPr>
            </w:pPr>
          </w:p>
        </w:tc>
        <w:tc>
          <w:tcPr>
            <w:tcW w:w="2680" w:type="dxa"/>
          </w:tcPr>
          <w:p w:rsidR="00B84183" w:rsidRDefault="00B84183" w:rsidP="00B1785B">
            <w:pPr>
              <w:pStyle w:val="BodyText2"/>
              <w:rPr>
                <w:i w:val="0"/>
              </w:rPr>
            </w:pPr>
            <w:r>
              <w:rPr>
                <w:i w:val="0"/>
              </w:rPr>
              <w:t>With assistance, ask and find answers to questions about a story</w:t>
            </w:r>
            <w:r w:rsidR="00102421">
              <w:rPr>
                <w:i w:val="0"/>
              </w:rPr>
              <w:t xml:space="preserve"> </w:t>
            </w:r>
            <w:r w:rsidR="00102421">
              <w:rPr>
                <w:i w:val="0"/>
                <w:color w:val="FF0000"/>
              </w:rPr>
              <w:t>using key details</w:t>
            </w:r>
            <w:r>
              <w:rPr>
                <w:i w:val="0"/>
              </w:rPr>
              <w:t>.</w:t>
            </w:r>
          </w:p>
          <w:p w:rsidR="00B84183" w:rsidRDefault="00B84183" w:rsidP="00B1785B">
            <w:pPr>
              <w:pStyle w:val="BodyText2"/>
              <w:rPr>
                <w:i w:val="0"/>
              </w:rPr>
            </w:pPr>
          </w:p>
          <w:p w:rsidR="00843447" w:rsidRPr="00B84183" w:rsidRDefault="00B84183" w:rsidP="00B1785B">
            <w:pPr>
              <w:pStyle w:val="BodyText2"/>
            </w:pPr>
            <w:r>
              <w:t>I can ask and answer questions to tell about a story</w:t>
            </w:r>
            <w:r w:rsidR="00102421">
              <w:t xml:space="preserve"> </w:t>
            </w:r>
            <w:r w:rsidR="00102421">
              <w:rPr>
                <w:color w:val="FF0000"/>
              </w:rPr>
              <w:t>using key details</w:t>
            </w:r>
            <w:r>
              <w:t>.</w:t>
            </w:r>
          </w:p>
        </w:tc>
        <w:tc>
          <w:tcPr>
            <w:tcW w:w="2760" w:type="dxa"/>
            <w:vMerge/>
            <w:shd w:val="clear" w:color="auto" w:fill="F2F2F2"/>
          </w:tcPr>
          <w:p w:rsidR="00843447" w:rsidRPr="008C6661" w:rsidRDefault="00843447" w:rsidP="00B1785B">
            <w:pPr>
              <w:rPr>
                <w:sz w:val="18"/>
                <w:szCs w:val="18"/>
              </w:rPr>
            </w:pPr>
          </w:p>
        </w:tc>
        <w:tc>
          <w:tcPr>
            <w:tcW w:w="2040" w:type="dxa"/>
            <w:vMerge/>
          </w:tcPr>
          <w:p w:rsidR="00843447" w:rsidRPr="000D0838" w:rsidRDefault="00843447" w:rsidP="00B1785B">
            <w:pPr>
              <w:rPr>
                <w:sz w:val="20"/>
              </w:rPr>
            </w:pPr>
          </w:p>
        </w:tc>
        <w:tc>
          <w:tcPr>
            <w:tcW w:w="2760" w:type="dxa"/>
            <w:vMerge/>
          </w:tcPr>
          <w:p w:rsidR="00843447" w:rsidRPr="000D0838" w:rsidRDefault="00843447" w:rsidP="00B1785B">
            <w:pPr>
              <w:rPr>
                <w:sz w:val="20"/>
              </w:rPr>
            </w:pPr>
          </w:p>
        </w:tc>
      </w:tr>
      <w:tr w:rsidR="00843447" w:rsidRPr="000D0838">
        <w:trPr>
          <w:trHeight w:val="941"/>
        </w:trPr>
        <w:tc>
          <w:tcPr>
            <w:tcW w:w="1320" w:type="dxa"/>
            <w:vMerge/>
          </w:tcPr>
          <w:p w:rsidR="00843447" w:rsidRPr="000D0838" w:rsidRDefault="00843447" w:rsidP="00B1785B">
            <w:pPr>
              <w:rPr>
                <w:sz w:val="20"/>
              </w:rPr>
            </w:pPr>
          </w:p>
        </w:tc>
        <w:tc>
          <w:tcPr>
            <w:tcW w:w="2040" w:type="dxa"/>
            <w:vMerge w:val="restart"/>
          </w:tcPr>
          <w:p w:rsidR="00843447" w:rsidRPr="00EC385C" w:rsidRDefault="00843447" w:rsidP="00B1785B">
            <w:pPr>
              <w:rPr>
                <w:sz w:val="18"/>
                <w:szCs w:val="18"/>
              </w:rPr>
            </w:pPr>
          </w:p>
        </w:tc>
        <w:tc>
          <w:tcPr>
            <w:tcW w:w="8040" w:type="dxa"/>
            <w:gridSpan w:val="3"/>
          </w:tcPr>
          <w:p w:rsidR="00B84183" w:rsidRDefault="00B84183" w:rsidP="00B84183">
            <w:pPr>
              <w:rPr>
                <w:sz w:val="18"/>
                <w:szCs w:val="18"/>
              </w:rPr>
            </w:pPr>
            <w:r>
              <w:rPr>
                <w:sz w:val="18"/>
                <w:szCs w:val="18"/>
              </w:rPr>
              <w:t>No pre-skills required</w:t>
            </w:r>
          </w:p>
          <w:p w:rsidR="00E55AE8" w:rsidRDefault="00B84183" w:rsidP="00E55AE8">
            <w:pPr>
              <w:pStyle w:val="Heading2"/>
              <w:rPr>
                <w:u w:val="none"/>
              </w:rPr>
            </w:pPr>
            <w:r w:rsidRPr="00E55AE8">
              <w:rPr>
                <w:u w:val="none"/>
              </w:rPr>
              <w:t>to</w:t>
            </w:r>
            <w:r w:rsidR="00E55AE8">
              <w:rPr>
                <w:u w:val="none"/>
              </w:rPr>
              <w:t xml:space="preserve"> </w:t>
            </w:r>
          </w:p>
          <w:p w:rsidR="00843447" w:rsidRPr="00E55AE8" w:rsidRDefault="00E55AE8" w:rsidP="00E55AE8">
            <w:pPr>
              <w:pStyle w:val="Heading2"/>
              <w:rPr>
                <w:i/>
                <w:u w:val="none"/>
              </w:rPr>
            </w:pPr>
            <w:r>
              <w:rPr>
                <w:i/>
                <w:u w:val="none"/>
              </w:rPr>
              <w:t>With prompting and support, reread stories in order to retell and understand key details.</w:t>
            </w:r>
          </w:p>
        </w:tc>
        <w:tc>
          <w:tcPr>
            <w:tcW w:w="2760" w:type="dxa"/>
            <w:vMerge w:val="restart"/>
            <w:shd w:val="clear" w:color="auto" w:fill="F2F2F2"/>
          </w:tcPr>
          <w:p w:rsidR="00843447" w:rsidRPr="000D0838" w:rsidRDefault="00B84183" w:rsidP="00B1785B">
            <w:pPr>
              <w:rPr>
                <w:sz w:val="20"/>
              </w:rPr>
            </w:pPr>
            <w:r>
              <w:rPr>
                <w:sz w:val="18"/>
                <w:szCs w:val="18"/>
              </w:rPr>
              <w:t xml:space="preserve">2. </w:t>
            </w:r>
            <w:r w:rsidR="00977F50">
              <w:rPr>
                <w:sz w:val="18"/>
                <w:szCs w:val="18"/>
              </w:rPr>
              <w:t>With prompting and support, retell familiar stories, including key details.</w:t>
            </w:r>
          </w:p>
        </w:tc>
        <w:tc>
          <w:tcPr>
            <w:tcW w:w="2040" w:type="dxa"/>
            <w:vMerge w:val="restart"/>
          </w:tcPr>
          <w:p w:rsidR="00843447" w:rsidRPr="009159F7" w:rsidRDefault="00843447" w:rsidP="00B1785B">
            <w:pPr>
              <w:rPr>
                <w:sz w:val="20"/>
              </w:rPr>
            </w:pPr>
          </w:p>
        </w:tc>
        <w:tc>
          <w:tcPr>
            <w:tcW w:w="2760" w:type="dxa"/>
            <w:vMerge/>
          </w:tcPr>
          <w:p w:rsidR="00843447" w:rsidRPr="00BA486C" w:rsidRDefault="00843447" w:rsidP="00B1785B">
            <w:pPr>
              <w:pStyle w:val="BodyText"/>
            </w:pPr>
          </w:p>
        </w:tc>
      </w:tr>
      <w:tr w:rsidR="00843447" w:rsidRPr="000D0838">
        <w:trPr>
          <w:trHeight w:val="254"/>
        </w:trPr>
        <w:tc>
          <w:tcPr>
            <w:tcW w:w="1320" w:type="dxa"/>
            <w:vMerge/>
          </w:tcPr>
          <w:p w:rsidR="00843447" w:rsidRPr="000D0838" w:rsidRDefault="00843447" w:rsidP="00B1785B">
            <w:pPr>
              <w:rPr>
                <w:sz w:val="20"/>
              </w:rPr>
            </w:pPr>
          </w:p>
        </w:tc>
        <w:tc>
          <w:tcPr>
            <w:tcW w:w="2040" w:type="dxa"/>
            <w:vMerge/>
          </w:tcPr>
          <w:p w:rsidR="00843447" w:rsidRPr="000D0838" w:rsidRDefault="00843447" w:rsidP="00B1785B">
            <w:pPr>
              <w:rPr>
                <w:sz w:val="20"/>
              </w:rPr>
            </w:pPr>
          </w:p>
        </w:tc>
        <w:tc>
          <w:tcPr>
            <w:tcW w:w="2680" w:type="dxa"/>
            <w:vAlign w:val="center"/>
          </w:tcPr>
          <w:p w:rsidR="00843447" w:rsidRPr="000D0838" w:rsidRDefault="00843447" w:rsidP="00B1785B">
            <w:pPr>
              <w:jc w:val="center"/>
              <w:rPr>
                <w:sz w:val="20"/>
              </w:rPr>
            </w:pPr>
            <w:r>
              <w:rPr>
                <w:sz w:val="18"/>
                <w:szCs w:val="18"/>
              </w:rPr>
              <w:t>Know</w:t>
            </w:r>
          </w:p>
        </w:tc>
        <w:tc>
          <w:tcPr>
            <w:tcW w:w="2680" w:type="dxa"/>
            <w:vAlign w:val="center"/>
          </w:tcPr>
          <w:p w:rsidR="00843447" w:rsidRPr="008C6661" w:rsidRDefault="00843447" w:rsidP="00B1785B">
            <w:pPr>
              <w:jc w:val="center"/>
              <w:rPr>
                <w:sz w:val="18"/>
                <w:szCs w:val="18"/>
              </w:rPr>
            </w:pPr>
            <w:r>
              <w:rPr>
                <w:sz w:val="18"/>
                <w:szCs w:val="18"/>
              </w:rPr>
              <w:t>Learn</w:t>
            </w:r>
          </w:p>
        </w:tc>
        <w:tc>
          <w:tcPr>
            <w:tcW w:w="2680" w:type="dxa"/>
            <w:vAlign w:val="center"/>
          </w:tcPr>
          <w:p w:rsidR="00843447" w:rsidRPr="008C6661" w:rsidRDefault="00843447" w:rsidP="00B1785B">
            <w:pPr>
              <w:jc w:val="center"/>
              <w:rPr>
                <w:sz w:val="18"/>
                <w:szCs w:val="18"/>
              </w:rPr>
            </w:pPr>
            <w:r>
              <w:rPr>
                <w:sz w:val="18"/>
                <w:szCs w:val="18"/>
              </w:rPr>
              <w:t>Do</w:t>
            </w:r>
          </w:p>
        </w:tc>
        <w:tc>
          <w:tcPr>
            <w:tcW w:w="2760" w:type="dxa"/>
            <w:vMerge/>
            <w:shd w:val="clear" w:color="auto" w:fill="F2F2F2"/>
          </w:tcPr>
          <w:p w:rsidR="00843447" w:rsidRPr="000D0838" w:rsidRDefault="00843447" w:rsidP="00B1785B">
            <w:pPr>
              <w:rPr>
                <w:sz w:val="20"/>
              </w:rPr>
            </w:pPr>
          </w:p>
        </w:tc>
        <w:tc>
          <w:tcPr>
            <w:tcW w:w="2040" w:type="dxa"/>
            <w:vMerge/>
          </w:tcPr>
          <w:p w:rsidR="00843447" w:rsidRPr="000D0838" w:rsidRDefault="00843447" w:rsidP="00B1785B">
            <w:pPr>
              <w:rPr>
                <w:sz w:val="20"/>
              </w:rPr>
            </w:pPr>
          </w:p>
        </w:tc>
        <w:tc>
          <w:tcPr>
            <w:tcW w:w="2760" w:type="dxa"/>
            <w:vMerge/>
          </w:tcPr>
          <w:p w:rsidR="00843447" w:rsidRPr="000D0838" w:rsidRDefault="00843447" w:rsidP="00B1785B">
            <w:pPr>
              <w:rPr>
                <w:sz w:val="20"/>
              </w:rPr>
            </w:pPr>
          </w:p>
        </w:tc>
      </w:tr>
      <w:tr w:rsidR="00843447" w:rsidRPr="000D0838">
        <w:trPr>
          <w:trHeight w:val="1997"/>
        </w:trPr>
        <w:tc>
          <w:tcPr>
            <w:tcW w:w="1320" w:type="dxa"/>
            <w:vMerge/>
          </w:tcPr>
          <w:p w:rsidR="00843447" w:rsidRPr="000D0838" w:rsidRDefault="00843447" w:rsidP="00B1785B">
            <w:pPr>
              <w:rPr>
                <w:sz w:val="20"/>
              </w:rPr>
            </w:pPr>
          </w:p>
        </w:tc>
        <w:tc>
          <w:tcPr>
            <w:tcW w:w="2040" w:type="dxa"/>
            <w:vMerge/>
          </w:tcPr>
          <w:p w:rsidR="00843447" w:rsidRPr="000D0838" w:rsidRDefault="00843447" w:rsidP="00B1785B">
            <w:pPr>
              <w:rPr>
                <w:sz w:val="20"/>
              </w:rPr>
            </w:pPr>
          </w:p>
        </w:tc>
        <w:tc>
          <w:tcPr>
            <w:tcW w:w="2680" w:type="dxa"/>
          </w:tcPr>
          <w:p w:rsidR="00843447" w:rsidRDefault="00843447" w:rsidP="00B1785B">
            <w:pPr>
              <w:rPr>
                <w:sz w:val="20"/>
              </w:rPr>
            </w:pPr>
          </w:p>
          <w:p w:rsidR="00843447" w:rsidRDefault="00843447" w:rsidP="00B1785B">
            <w:pPr>
              <w:rPr>
                <w:sz w:val="20"/>
              </w:rPr>
            </w:pPr>
          </w:p>
          <w:p w:rsidR="00843447" w:rsidRDefault="00843447" w:rsidP="00B1785B">
            <w:pPr>
              <w:rPr>
                <w:sz w:val="20"/>
              </w:rPr>
            </w:pPr>
          </w:p>
          <w:p w:rsidR="00843447" w:rsidRPr="000D0838" w:rsidRDefault="00843447" w:rsidP="00B1785B">
            <w:pPr>
              <w:rPr>
                <w:sz w:val="20"/>
              </w:rPr>
            </w:pPr>
          </w:p>
        </w:tc>
        <w:tc>
          <w:tcPr>
            <w:tcW w:w="2680" w:type="dxa"/>
          </w:tcPr>
          <w:p w:rsidR="00B84183" w:rsidRDefault="00B84183" w:rsidP="00B1785B">
            <w:pPr>
              <w:rPr>
                <w:sz w:val="20"/>
              </w:rPr>
            </w:pPr>
            <w:r>
              <w:rPr>
                <w:sz w:val="20"/>
              </w:rPr>
              <w:t>-</w:t>
            </w:r>
            <w:r w:rsidR="00E55AE8">
              <w:rPr>
                <w:sz w:val="20"/>
              </w:rPr>
              <w:t>The importance of sequencing in a story</w:t>
            </w:r>
          </w:p>
          <w:p w:rsidR="00B84183" w:rsidRDefault="00B84183" w:rsidP="00B1785B">
            <w:pPr>
              <w:rPr>
                <w:sz w:val="20"/>
              </w:rPr>
            </w:pPr>
          </w:p>
          <w:p w:rsidR="00B84183" w:rsidRDefault="00B84183" w:rsidP="00B1785B">
            <w:pPr>
              <w:rPr>
                <w:sz w:val="20"/>
              </w:rPr>
            </w:pPr>
            <w:r>
              <w:rPr>
                <w:sz w:val="20"/>
              </w:rPr>
              <w:t>-The structure of a story (beginning, middle, end)</w:t>
            </w:r>
          </w:p>
          <w:p w:rsidR="00B84183" w:rsidRDefault="00B84183" w:rsidP="00B1785B">
            <w:pPr>
              <w:rPr>
                <w:sz w:val="20"/>
              </w:rPr>
            </w:pPr>
          </w:p>
          <w:p w:rsidR="00E55AE8" w:rsidRDefault="00B84183" w:rsidP="00B84183">
            <w:pPr>
              <w:rPr>
                <w:sz w:val="20"/>
              </w:rPr>
            </w:pPr>
            <w:r>
              <w:rPr>
                <w:sz w:val="20"/>
              </w:rPr>
              <w:t>-Define details and how to locate them in a story</w:t>
            </w:r>
          </w:p>
          <w:p w:rsidR="00E55AE8" w:rsidRDefault="00E55AE8" w:rsidP="00B84183">
            <w:pPr>
              <w:rPr>
                <w:sz w:val="20"/>
              </w:rPr>
            </w:pPr>
          </w:p>
          <w:p w:rsidR="00B84183" w:rsidRDefault="00E55AE8" w:rsidP="00B84183">
            <w:pPr>
              <w:rPr>
                <w:sz w:val="20"/>
              </w:rPr>
            </w:pPr>
            <w:r>
              <w:rPr>
                <w:sz w:val="20"/>
              </w:rPr>
              <w:t>-Recognize the benefits of rereading stories.</w:t>
            </w:r>
          </w:p>
          <w:p w:rsidR="00843447" w:rsidRPr="000D0838" w:rsidRDefault="00843447" w:rsidP="00B1785B">
            <w:pPr>
              <w:rPr>
                <w:sz w:val="20"/>
              </w:rPr>
            </w:pPr>
          </w:p>
        </w:tc>
        <w:tc>
          <w:tcPr>
            <w:tcW w:w="2680" w:type="dxa"/>
          </w:tcPr>
          <w:p w:rsidR="00E55AE8" w:rsidRDefault="00E55AE8" w:rsidP="00B1785B">
            <w:pPr>
              <w:rPr>
                <w:sz w:val="20"/>
              </w:rPr>
            </w:pPr>
            <w:r>
              <w:rPr>
                <w:sz w:val="20"/>
              </w:rPr>
              <w:t>-With prompting and support, reread stories</w:t>
            </w:r>
          </w:p>
          <w:p w:rsidR="00E55AE8" w:rsidRDefault="00E55AE8" w:rsidP="00B1785B">
            <w:pPr>
              <w:rPr>
                <w:sz w:val="20"/>
              </w:rPr>
            </w:pPr>
          </w:p>
          <w:p w:rsidR="00E55AE8" w:rsidRDefault="00E55AE8" w:rsidP="00B1785B">
            <w:pPr>
              <w:rPr>
                <w:sz w:val="20"/>
              </w:rPr>
            </w:pPr>
            <w:r>
              <w:rPr>
                <w:sz w:val="20"/>
              </w:rPr>
              <w:t>-With prompting and support, retell familiar stories.</w:t>
            </w:r>
          </w:p>
          <w:p w:rsidR="00E55AE8" w:rsidRDefault="00E55AE8" w:rsidP="00B1785B">
            <w:pPr>
              <w:rPr>
                <w:sz w:val="20"/>
              </w:rPr>
            </w:pPr>
          </w:p>
          <w:p w:rsidR="00E55AE8" w:rsidRDefault="00E55AE8" w:rsidP="00B1785B">
            <w:pPr>
              <w:rPr>
                <w:sz w:val="20"/>
              </w:rPr>
            </w:pPr>
            <w:r>
              <w:rPr>
                <w:sz w:val="20"/>
              </w:rPr>
              <w:t>-With prompting and support, understand key details.</w:t>
            </w:r>
          </w:p>
          <w:p w:rsidR="00E55AE8" w:rsidRDefault="00E55AE8" w:rsidP="00B1785B">
            <w:pPr>
              <w:rPr>
                <w:sz w:val="20"/>
              </w:rPr>
            </w:pPr>
          </w:p>
          <w:p w:rsidR="00843447" w:rsidRPr="00E55AE8" w:rsidRDefault="00E55AE8" w:rsidP="00B1785B">
            <w:pPr>
              <w:rPr>
                <w:i/>
                <w:sz w:val="20"/>
              </w:rPr>
            </w:pPr>
            <w:r>
              <w:rPr>
                <w:i/>
                <w:sz w:val="20"/>
              </w:rPr>
              <w:t>With help from adults, I can tell what happened in a story.</w:t>
            </w:r>
          </w:p>
        </w:tc>
        <w:tc>
          <w:tcPr>
            <w:tcW w:w="2760" w:type="dxa"/>
            <w:vMerge/>
            <w:shd w:val="clear" w:color="auto" w:fill="F2F2F2"/>
          </w:tcPr>
          <w:p w:rsidR="00843447" w:rsidRPr="000D0838" w:rsidRDefault="00843447" w:rsidP="00B1785B">
            <w:pPr>
              <w:rPr>
                <w:sz w:val="20"/>
              </w:rPr>
            </w:pPr>
          </w:p>
        </w:tc>
        <w:tc>
          <w:tcPr>
            <w:tcW w:w="2040" w:type="dxa"/>
            <w:vMerge/>
          </w:tcPr>
          <w:p w:rsidR="00843447" w:rsidRPr="000D0838" w:rsidRDefault="00843447" w:rsidP="00B1785B">
            <w:pPr>
              <w:rPr>
                <w:sz w:val="20"/>
              </w:rPr>
            </w:pPr>
          </w:p>
        </w:tc>
        <w:tc>
          <w:tcPr>
            <w:tcW w:w="2760" w:type="dxa"/>
            <w:vMerge/>
          </w:tcPr>
          <w:p w:rsidR="00843447" w:rsidRPr="000D0838" w:rsidRDefault="00843447" w:rsidP="00B1785B">
            <w:pPr>
              <w:rPr>
                <w:sz w:val="20"/>
              </w:rPr>
            </w:pPr>
          </w:p>
        </w:tc>
      </w:tr>
      <w:tr w:rsidR="00977F50" w:rsidRPr="000D0838">
        <w:trPr>
          <w:trHeight w:val="1061"/>
        </w:trPr>
        <w:tc>
          <w:tcPr>
            <w:tcW w:w="1320" w:type="dxa"/>
            <w:vMerge/>
          </w:tcPr>
          <w:p w:rsidR="00977F50" w:rsidRPr="000D0838" w:rsidRDefault="00977F50" w:rsidP="00B1785B">
            <w:pPr>
              <w:rPr>
                <w:sz w:val="20"/>
                <w:szCs w:val="20"/>
              </w:rPr>
            </w:pPr>
          </w:p>
        </w:tc>
        <w:tc>
          <w:tcPr>
            <w:tcW w:w="2040" w:type="dxa"/>
            <w:vMerge w:val="restart"/>
          </w:tcPr>
          <w:p w:rsidR="00977F50" w:rsidRPr="00F95D8D" w:rsidRDefault="00977F50" w:rsidP="00B1785B">
            <w:pPr>
              <w:rPr>
                <w:sz w:val="18"/>
                <w:szCs w:val="18"/>
              </w:rPr>
            </w:pPr>
          </w:p>
        </w:tc>
        <w:tc>
          <w:tcPr>
            <w:tcW w:w="8040" w:type="dxa"/>
            <w:gridSpan w:val="3"/>
          </w:tcPr>
          <w:p w:rsidR="00B84183" w:rsidRDefault="00B84183" w:rsidP="00B84183">
            <w:pPr>
              <w:rPr>
                <w:sz w:val="18"/>
                <w:szCs w:val="18"/>
              </w:rPr>
            </w:pPr>
            <w:r>
              <w:rPr>
                <w:sz w:val="18"/>
                <w:szCs w:val="18"/>
              </w:rPr>
              <w:t>No pre-skills required</w:t>
            </w:r>
          </w:p>
          <w:p w:rsidR="00852115" w:rsidRDefault="00B84183" w:rsidP="00B84183">
            <w:pPr>
              <w:rPr>
                <w:sz w:val="18"/>
                <w:szCs w:val="18"/>
              </w:rPr>
            </w:pPr>
            <w:r>
              <w:rPr>
                <w:sz w:val="18"/>
                <w:szCs w:val="18"/>
              </w:rPr>
              <w:t>to</w:t>
            </w:r>
          </w:p>
          <w:p w:rsidR="00977F50" w:rsidRPr="00852115" w:rsidRDefault="00852115" w:rsidP="00B84183">
            <w:pPr>
              <w:rPr>
                <w:i/>
                <w:sz w:val="18"/>
                <w:szCs w:val="18"/>
              </w:rPr>
            </w:pPr>
            <w:r w:rsidRPr="00852115">
              <w:rPr>
                <w:i/>
                <w:sz w:val="20"/>
              </w:rPr>
              <w:t>With prompting and support, identify characters, settings and major events.</w:t>
            </w:r>
          </w:p>
        </w:tc>
        <w:tc>
          <w:tcPr>
            <w:tcW w:w="2760" w:type="dxa"/>
            <w:vMerge w:val="restart"/>
            <w:shd w:val="clear" w:color="auto" w:fill="F2F2F2"/>
          </w:tcPr>
          <w:p w:rsidR="00977F50" w:rsidRPr="00F95D8D" w:rsidRDefault="00B84183" w:rsidP="00B1785B">
            <w:pPr>
              <w:rPr>
                <w:sz w:val="18"/>
                <w:szCs w:val="18"/>
              </w:rPr>
            </w:pPr>
            <w:bookmarkStart w:id="0" w:name="rl-4-3"/>
            <w:bookmarkEnd w:id="0"/>
            <w:r>
              <w:rPr>
                <w:sz w:val="18"/>
                <w:szCs w:val="18"/>
              </w:rPr>
              <w:t xml:space="preserve">3. </w:t>
            </w:r>
            <w:r w:rsidR="00977F50">
              <w:rPr>
                <w:sz w:val="18"/>
                <w:szCs w:val="18"/>
              </w:rPr>
              <w:t>With prompting and support, identify characters, settings, and major events in a story.</w:t>
            </w:r>
          </w:p>
        </w:tc>
        <w:tc>
          <w:tcPr>
            <w:tcW w:w="2040" w:type="dxa"/>
            <w:vMerge w:val="restart"/>
          </w:tcPr>
          <w:p w:rsidR="00977F50" w:rsidRPr="009C3CE2" w:rsidRDefault="00977F50" w:rsidP="00B1785B">
            <w:pPr>
              <w:rPr>
                <w:i/>
                <w:sz w:val="18"/>
                <w:szCs w:val="18"/>
              </w:rPr>
            </w:pPr>
          </w:p>
        </w:tc>
        <w:tc>
          <w:tcPr>
            <w:tcW w:w="2760" w:type="dxa"/>
            <w:vMerge/>
          </w:tcPr>
          <w:p w:rsidR="00977F50" w:rsidRPr="009C3CE2" w:rsidRDefault="00977F50" w:rsidP="00B1785B">
            <w:pPr>
              <w:pStyle w:val="BodyText"/>
            </w:pPr>
          </w:p>
        </w:tc>
      </w:tr>
      <w:tr w:rsidR="00977F50" w:rsidRPr="000D0838">
        <w:tc>
          <w:tcPr>
            <w:tcW w:w="1320" w:type="dxa"/>
            <w:vMerge/>
          </w:tcPr>
          <w:p w:rsidR="00977F50" w:rsidRPr="000D0838" w:rsidRDefault="00977F50" w:rsidP="00B1785B">
            <w:pPr>
              <w:rPr>
                <w:sz w:val="20"/>
                <w:szCs w:val="20"/>
              </w:rPr>
            </w:pPr>
          </w:p>
        </w:tc>
        <w:tc>
          <w:tcPr>
            <w:tcW w:w="2040" w:type="dxa"/>
            <w:vMerge/>
          </w:tcPr>
          <w:p w:rsidR="00977F50" w:rsidRPr="000D0838" w:rsidRDefault="00977F50" w:rsidP="00B1785B">
            <w:pPr>
              <w:rPr>
                <w:sz w:val="20"/>
                <w:szCs w:val="20"/>
              </w:rPr>
            </w:pPr>
          </w:p>
        </w:tc>
        <w:tc>
          <w:tcPr>
            <w:tcW w:w="2680" w:type="dxa"/>
            <w:vAlign w:val="center"/>
          </w:tcPr>
          <w:p w:rsidR="00977F50" w:rsidRPr="000D0838" w:rsidRDefault="00977F50" w:rsidP="00B1785B">
            <w:pPr>
              <w:jc w:val="center"/>
              <w:rPr>
                <w:sz w:val="20"/>
              </w:rPr>
            </w:pPr>
            <w:r>
              <w:rPr>
                <w:sz w:val="20"/>
              </w:rPr>
              <w:t>Know</w:t>
            </w:r>
          </w:p>
        </w:tc>
        <w:tc>
          <w:tcPr>
            <w:tcW w:w="2680" w:type="dxa"/>
            <w:vAlign w:val="center"/>
          </w:tcPr>
          <w:p w:rsidR="00977F50" w:rsidRPr="000D0838" w:rsidRDefault="00977F50" w:rsidP="00B1785B">
            <w:pPr>
              <w:jc w:val="center"/>
              <w:rPr>
                <w:sz w:val="20"/>
              </w:rPr>
            </w:pPr>
            <w:r>
              <w:rPr>
                <w:sz w:val="20"/>
              </w:rPr>
              <w:t>Learn</w:t>
            </w:r>
          </w:p>
        </w:tc>
        <w:tc>
          <w:tcPr>
            <w:tcW w:w="2680" w:type="dxa"/>
            <w:vAlign w:val="center"/>
          </w:tcPr>
          <w:p w:rsidR="00977F50" w:rsidRPr="000D0838" w:rsidRDefault="00977F50" w:rsidP="00B1785B">
            <w:pPr>
              <w:jc w:val="center"/>
              <w:rPr>
                <w:sz w:val="20"/>
              </w:rPr>
            </w:pPr>
            <w:r>
              <w:rPr>
                <w:sz w:val="20"/>
              </w:rPr>
              <w:t>Do</w:t>
            </w:r>
          </w:p>
        </w:tc>
        <w:tc>
          <w:tcPr>
            <w:tcW w:w="2760" w:type="dxa"/>
            <w:vMerge/>
            <w:shd w:val="clear" w:color="auto" w:fill="F2F2F2"/>
          </w:tcPr>
          <w:p w:rsidR="00977F50" w:rsidRPr="000D0838" w:rsidRDefault="00977F50" w:rsidP="00B1785B">
            <w:pPr>
              <w:rPr>
                <w:sz w:val="20"/>
              </w:rPr>
            </w:pPr>
          </w:p>
        </w:tc>
        <w:tc>
          <w:tcPr>
            <w:tcW w:w="2040" w:type="dxa"/>
            <w:vMerge/>
          </w:tcPr>
          <w:p w:rsidR="00977F50" w:rsidRPr="000D0838" w:rsidRDefault="00977F50" w:rsidP="00B1785B">
            <w:pPr>
              <w:rPr>
                <w:sz w:val="20"/>
              </w:rPr>
            </w:pPr>
          </w:p>
        </w:tc>
        <w:tc>
          <w:tcPr>
            <w:tcW w:w="2760" w:type="dxa"/>
            <w:vMerge/>
          </w:tcPr>
          <w:p w:rsidR="00977F50" w:rsidRPr="000D0838" w:rsidRDefault="00977F50" w:rsidP="00B1785B">
            <w:pPr>
              <w:rPr>
                <w:sz w:val="20"/>
              </w:rPr>
            </w:pPr>
          </w:p>
        </w:tc>
      </w:tr>
      <w:tr w:rsidR="00977F50" w:rsidRPr="000D0838">
        <w:trPr>
          <w:trHeight w:val="2033"/>
        </w:trPr>
        <w:tc>
          <w:tcPr>
            <w:tcW w:w="1320" w:type="dxa"/>
            <w:vMerge/>
          </w:tcPr>
          <w:p w:rsidR="00977F50" w:rsidRPr="000D0838" w:rsidRDefault="00977F50" w:rsidP="00B1785B">
            <w:pPr>
              <w:rPr>
                <w:sz w:val="20"/>
                <w:szCs w:val="20"/>
              </w:rPr>
            </w:pPr>
          </w:p>
        </w:tc>
        <w:tc>
          <w:tcPr>
            <w:tcW w:w="2040" w:type="dxa"/>
            <w:vMerge/>
          </w:tcPr>
          <w:p w:rsidR="00977F50" w:rsidRPr="000D0838" w:rsidRDefault="00977F50" w:rsidP="00B1785B">
            <w:pPr>
              <w:rPr>
                <w:sz w:val="20"/>
                <w:szCs w:val="20"/>
              </w:rPr>
            </w:pPr>
          </w:p>
        </w:tc>
        <w:tc>
          <w:tcPr>
            <w:tcW w:w="2680" w:type="dxa"/>
          </w:tcPr>
          <w:p w:rsidR="00977F50" w:rsidRDefault="00977F50" w:rsidP="00B1785B">
            <w:pPr>
              <w:rPr>
                <w:sz w:val="20"/>
                <w:szCs w:val="20"/>
              </w:rPr>
            </w:pPr>
          </w:p>
          <w:p w:rsidR="00977F50" w:rsidRDefault="00977F50" w:rsidP="00B1785B">
            <w:pPr>
              <w:rPr>
                <w:sz w:val="20"/>
                <w:szCs w:val="20"/>
              </w:rPr>
            </w:pPr>
          </w:p>
          <w:p w:rsidR="00977F50" w:rsidRDefault="00977F50" w:rsidP="00B1785B">
            <w:pPr>
              <w:rPr>
                <w:sz w:val="20"/>
                <w:szCs w:val="20"/>
              </w:rPr>
            </w:pPr>
          </w:p>
          <w:p w:rsidR="00977F50" w:rsidRPr="000D0838" w:rsidRDefault="00977F50" w:rsidP="00B1785B">
            <w:pPr>
              <w:rPr>
                <w:sz w:val="20"/>
                <w:szCs w:val="20"/>
              </w:rPr>
            </w:pPr>
          </w:p>
        </w:tc>
        <w:tc>
          <w:tcPr>
            <w:tcW w:w="2680" w:type="dxa"/>
          </w:tcPr>
          <w:p w:rsidR="00E55AE8" w:rsidRPr="00102421" w:rsidRDefault="00E55AE8" w:rsidP="00B1785B">
            <w:pPr>
              <w:rPr>
                <w:sz w:val="20"/>
              </w:rPr>
            </w:pPr>
            <w:r>
              <w:rPr>
                <w:sz w:val="20"/>
              </w:rPr>
              <w:t>-</w:t>
            </w:r>
            <w:r w:rsidRPr="00102421">
              <w:rPr>
                <w:sz w:val="20"/>
              </w:rPr>
              <w:t>Define character</w:t>
            </w:r>
          </w:p>
          <w:p w:rsidR="00E55AE8" w:rsidRPr="00102421" w:rsidRDefault="00E55AE8" w:rsidP="00B1785B">
            <w:pPr>
              <w:rPr>
                <w:sz w:val="20"/>
              </w:rPr>
            </w:pPr>
          </w:p>
          <w:p w:rsidR="00E55AE8" w:rsidRPr="00102421" w:rsidRDefault="00E55AE8" w:rsidP="00B1785B">
            <w:pPr>
              <w:rPr>
                <w:sz w:val="20"/>
              </w:rPr>
            </w:pPr>
            <w:r w:rsidRPr="00102421">
              <w:rPr>
                <w:sz w:val="20"/>
              </w:rPr>
              <w:t>-Define setting</w:t>
            </w:r>
          </w:p>
          <w:p w:rsidR="00E55AE8" w:rsidRPr="00102421" w:rsidRDefault="00E55AE8" w:rsidP="00B1785B">
            <w:pPr>
              <w:rPr>
                <w:sz w:val="20"/>
              </w:rPr>
            </w:pPr>
          </w:p>
          <w:p w:rsidR="00977F50" w:rsidRPr="000D0838" w:rsidRDefault="00E55AE8" w:rsidP="00B1785B">
            <w:pPr>
              <w:rPr>
                <w:sz w:val="20"/>
              </w:rPr>
            </w:pPr>
            <w:r>
              <w:rPr>
                <w:sz w:val="20"/>
              </w:rPr>
              <w:t xml:space="preserve">-How to distinguish between major and minor </w:t>
            </w:r>
            <w:r w:rsidRPr="00102421">
              <w:rPr>
                <w:sz w:val="20"/>
              </w:rPr>
              <w:t>events</w:t>
            </w:r>
            <w:r>
              <w:rPr>
                <w:sz w:val="20"/>
              </w:rPr>
              <w:t xml:space="preserve"> in a story</w:t>
            </w:r>
          </w:p>
        </w:tc>
        <w:tc>
          <w:tcPr>
            <w:tcW w:w="2680" w:type="dxa"/>
          </w:tcPr>
          <w:p w:rsidR="00E55AE8" w:rsidRDefault="00E55AE8" w:rsidP="00B1785B">
            <w:pPr>
              <w:rPr>
                <w:sz w:val="20"/>
              </w:rPr>
            </w:pPr>
            <w:r>
              <w:rPr>
                <w:sz w:val="20"/>
              </w:rPr>
              <w:t>-With prompting and support, identify characters, settings and major events.</w:t>
            </w:r>
          </w:p>
          <w:p w:rsidR="00E55AE8" w:rsidRDefault="00E55AE8" w:rsidP="00B1785B">
            <w:pPr>
              <w:rPr>
                <w:sz w:val="20"/>
              </w:rPr>
            </w:pPr>
          </w:p>
          <w:p w:rsidR="00977F50" w:rsidRPr="00E55AE8" w:rsidRDefault="00852115" w:rsidP="00852115">
            <w:pPr>
              <w:rPr>
                <w:i/>
                <w:sz w:val="20"/>
              </w:rPr>
            </w:pPr>
            <w:r>
              <w:rPr>
                <w:i/>
                <w:sz w:val="20"/>
              </w:rPr>
              <w:t xml:space="preserve">With help, </w:t>
            </w:r>
            <w:r w:rsidR="00E55AE8">
              <w:rPr>
                <w:i/>
                <w:sz w:val="20"/>
              </w:rPr>
              <w:t xml:space="preserve">I can pick out the characters, where </w:t>
            </w:r>
            <w:r>
              <w:rPr>
                <w:i/>
                <w:sz w:val="20"/>
              </w:rPr>
              <w:t>a</w:t>
            </w:r>
            <w:r w:rsidR="00E55AE8">
              <w:rPr>
                <w:i/>
                <w:sz w:val="20"/>
              </w:rPr>
              <w:t xml:space="preserve"> story happened, and </w:t>
            </w:r>
            <w:r>
              <w:rPr>
                <w:i/>
                <w:sz w:val="20"/>
              </w:rPr>
              <w:t>important parts in a story.</w:t>
            </w:r>
          </w:p>
        </w:tc>
        <w:tc>
          <w:tcPr>
            <w:tcW w:w="2760" w:type="dxa"/>
            <w:vMerge/>
            <w:shd w:val="clear" w:color="auto" w:fill="F2F2F2"/>
          </w:tcPr>
          <w:p w:rsidR="00977F50" w:rsidRPr="000D0838" w:rsidRDefault="00977F50" w:rsidP="00B1785B">
            <w:pPr>
              <w:rPr>
                <w:sz w:val="20"/>
              </w:rPr>
            </w:pPr>
          </w:p>
        </w:tc>
        <w:tc>
          <w:tcPr>
            <w:tcW w:w="2040" w:type="dxa"/>
            <w:vMerge/>
          </w:tcPr>
          <w:p w:rsidR="00977F50" w:rsidRPr="000D0838" w:rsidRDefault="00977F50" w:rsidP="00B1785B">
            <w:pPr>
              <w:rPr>
                <w:sz w:val="20"/>
              </w:rPr>
            </w:pPr>
          </w:p>
        </w:tc>
        <w:tc>
          <w:tcPr>
            <w:tcW w:w="2760" w:type="dxa"/>
            <w:vMerge/>
          </w:tcPr>
          <w:p w:rsidR="00977F50" w:rsidRPr="000D0838" w:rsidRDefault="00977F50" w:rsidP="00B1785B">
            <w:pPr>
              <w:rPr>
                <w:sz w:val="20"/>
              </w:rPr>
            </w:pPr>
          </w:p>
        </w:tc>
      </w:tr>
      <w:tr w:rsidR="00977F50" w:rsidRPr="000D0838">
        <w:tc>
          <w:tcPr>
            <w:tcW w:w="1320" w:type="dxa"/>
          </w:tcPr>
          <w:p w:rsidR="00977F50" w:rsidRPr="00E541B0" w:rsidRDefault="00977F50" w:rsidP="00B1785B">
            <w:pPr>
              <w:rPr>
                <w:sz w:val="18"/>
                <w:szCs w:val="18"/>
              </w:rPr>
            </w:pPr>
            <w:r>
              <w:rPr>
                <w:sz w:val="18"/>
                <w:szCs w:val="18"/>
              </w:rPr>
              <w:t>Anchor</w:t>
            </w:r>
          </w:p>
        </w:tc>
        <w:tc>
          <w:tcPr>
            <w:tcW w:w="2040" w:type="dxa"/>
          </w:tcPr>
          <w:p w:rsidR="00977F50" w:rsidRPr="00D42907" w:rsidRDefault="00977F50" w:rsidP="00B1785B">
            <w:pPr>
              <w:rPr>
                <w:sz w:val="18"/>
                <w:szCs w:val="18"/>
              </w:rPr>
            </w:pPr>
            <w:r w:rsidRPr="00D42907">
              <w:rPr>
                <w:sz w:val="18"/>
                <w:szCs w:val="18"/>
              </w:rPr>
              <w:t xml:space="preserve">Prior Grade/Subject </w:t>
            </w:r>
          </w:p>
          <w:p w:rsidR="00977F50" w:rsidRPr="00E541B0" w:rsidRDefault="00977F50" w:rsidP="00B1785B">
            <w:pPr>
              <w:rPr>
                <w:sz w:val="18"/>
                <w:szCs w:val="18"/>
              </w:rPr>
            </w:pPr>
            <w:r>
              <w:rPr>
                <w:sz w:val="18"/>
                <w:szCs w:val="18"/>
              </w:rPr>
              <w:t xml:space="preserve">Grade: </w:t>
            </w:r>
          </w:p>
        </w:tc>
        <w:tc>
          <w:tcPr>
            <w:tcW w:w="8040" w:type="dxa"/>
            <w:gridSpan w:val="3"/>
          </w:tcPr>
          <w:p w:rsidR="00977F50" w:rsidRPr="000728FE" w:rsidRDefault="00977F50" w:rsidP="00B1785B">
            <w:pPr>
              <w:rPr>
                <w:sz w:val="18"/>
                <w:szCs w:val="18"/>
                <w:highlight w:val="yellow"/>
              </w:rPr>
            </w:pPr>
            <w:r w:rsidRPr="00D42907">
              <w:rPr>
                <w:sz w:val="18"/>
                <w:szCs w:val="18"/>
              </w:rPr>
              <w:t xml:space="preserve">Development </w:t>
            </w:r>
            <w:r>
              <w:rPr>
                <w:sz w:val="18"/>
                <w:szCs w:val="18"/>
              </w:rPr>
              <w:t>of  Key Learning</w:t>
            </w:r>
          </w:p>
        </w:tc>
        <w:tc>
          <w:tcPr>
            <w:tcW w:w="2760" w:type="dxa"/>
            <w:shd w:val="clear" w:color="auto" w:fill="F2F2F2"/>
          </w:tcPr>
          <w:p w:rsidR="00977F50" w:rsidRPr="00D42907" w:rsidRDefault="00977F50" w:rsidP="00B1785B">
            <w:pPr>
              <w:rPr>
                <w:b/>
                <w:sz w:val="18"/>
                <w:szCs w:val="18"/>
              </w:rPr>
            </w:pPr>
            <w:r w:rsidRPr="00D42907">
              <w:rPr>
                <w:b/>
                <w:sz w:val="18"/>
                <w:szCs w:val="18"/>
              </w:rPr>
              <w:t>End of Grade/Subject</w:t>
            </w:r>
          </w:p>
          <w:p w:rsidR="00977F50" w:rsidRPr="00E541B0" w:rsidRDefault="00977F50" w:rsidP="00B1785B">
            <w:pPr>
              <w:rPr>
                <w:sz w:val="18"/>
                <w:szCs w:val="18"/>
              </w:rPr>
            </w:pPr>
            <w:r>
              <w:t>Grade: Kindergarten</w:t>
            </w:r>
          </w:p>
        </w:tc>
        <w:tc>
          <w:tcPr>
            <w:tcW w:w="2040" w:type="dxa"/>
          </w:tcPr>
          <w:p w:rsidR="00977F50" w:rsidRPr="001A627C" w:rsidRDefault="00977F50" w:rsidP="00B1785B">
            <w:pPr>
              <w:rPr>
                <w:sz w:val="18"/>
              </w:rPr>
            </w:pPr>
            <w:r w:rsidRPr="001A627C">
              <w:rPr>
                <w:sz w:val="18"/>
                <w:szCs w:val="18"/>
              </w:rPr>
              <w:t>Evidences of Proficiency</w:t>
            </w:r>
          </w:p>
        </w:tc>
        <w:tc>
          <w:tcPr>
            <w:tcW w:w="2760" w:type="dxa"/>
          </w:tcPr>
          <w:p w:rsidR="00977F50" w:rsidRPr="001A627C" w:rsidRDefault="00977F50" w:rsidP="00B1785B">
            <w:pPr>
              <w:rPr>
                <w:sz w:val="18"/>
                <w:szCs w:val="18"/>
              </w:rPr>
            </w:pPr>
            <w:r w:rsidRPr="001A627C">
              <w:rPr>
                <w:sz w:val="18"/>
                <w:szCs w:val="18"/>
              </w:rPr>
              <w:t>Unpacking notes</w:t>
            </w:r>
          </w:p>
        </w:tc>
      </w:tr>
      <w:tr w:rsidR="00977F50" w:rsidRPr="000D0838">
        <w:trPr>
          <w:trHeight w:val="1013"/>
        </w:trPr>
        <w:tc>
          <w:tcPr>
            <w:tcW w:w="1320" w:type="dxa"/>
            <w:vMerge w:val="restart"/>
          </w:tcPr>
          <w:p w:rsidR="00977F50" w:rsidRPr="00E72778" w:rsidRDefault="00977F50" w:rsidP="00B1785B">
            <w:pPr>
              <w:rPr>
                <w:b/>
                <w:sz w:val="18"/>
                <w:szCs w:val="18"/>
              </w:rPr>
            </w:pPr>
            <w:r>
              <w:rPr>
                <w:b/>
                <w:sz w:val="18"/>
                <w:szCs w:val="18"/>
              </w:rPr>
              <w:t>Craft and Structure</w:t>
            </w:r>
          </w:p>
        </w:tc>
        <w:tc>
          <w:tcPr>
            <w:tcW w:w="2040" w:type="dxa"/>
            <w:vMerge w:val="restart"/>
          </w:tcPr>
          <w:p w:rsidR="00977F50" w:rsidRPr="00E17540" w:rsidRDefault="00977F50" w:rsidP="00B1785B">
            <w:pPr>
              <w:rPr>
                <w:sz w:val="18"/>
                <w:szCs w:val="18"/>
              </w:rPr>
            </w:pPr>
          </w:p>
        </w:tc>
        <w:tc>
          <w:tcPr>
            <w:tcW w:w="8040" w:type="dxa"/>
            <w:gridSpan w:val="3"/>
          </w:tcPr>
          <w:p w:rsidR="00B84183" w:rsidRDefault="00B84183" w:rsidP="00B84183">
            <w:pPr>
              <w:rPr>
                <w:sz w:val="18"/>
                <w:szCs w:val="18"/>
              </w:rPr>
            </w:pPr>
            <w:r>
              <w:rPr>
                <w:sz w:val="18"/>
                <w:szCs w:val="18"/>
              </w:rPr>
              <w:t>No pre-skills required</w:t>
            </w:r>
          </w:p>
          <w:p w:rsidR="00AD4184" w:rsidRDefault="00B84183" w:rsidP="00B84183">
            <w:pPr>
              <w:rPr>
                <w:sz w:val="18"/>
                <w:szCs w:val="18"/>
              </w:rPr>
            </w:pPr>
            <w:r>
              <w:rPr>
                <w:sz w:val="18"/>
                <w:szCs w:val="18"/>
              </w:rPr>
              <w:t>to</w:t>
            </w:r>
          </w:p>
          <w:p w:rsidR="00977F50" w:rsidRPr="00AD4184" w:rsidRDefault="00AD4184" w:rsidP="00B84183">
            <w:pPr>
              <w:rPr>
                <w:i/>
                <w:sz w:val="20"/>
              </w:rPr>
            </w:pPr>
            <w:r w:rsidRPr="00AD4184">
              <w:rPr>
                <w:i/>
                <w:sz w:val="20"/>
              </w:rPr>
              <w:t>Use question and answer strategies to figure out unknown words.</w:t>
            </w:r>
          </w:p>
        </w:tc>
        <w:tc>
          <w:tcPr>
            <w:tcW w:w="2760" w:type="dxa"/>
            <w:vMerge w:val="restart"/>
            <w:shd w:val="clear" w:color="auto" w:fill="F2F2F2"/>
          </w:tcPr>
          <w:p w:rsidR="00977F50" w:rsidRPr="00E541B0" w:rsidRDefault="00B84183" w:rsidP="00B1785B">
            <w:pPr>
              <w:rPr>
                <w:sz w:val="18"/>
                <w:szCs w:val="18"/>
              </w:rPr>
            </w:pPr>
            <w:r>
              <w:rPr>
                <w:sz w:val="18"/>
                <w:szCs w:val="18"/>
              </w:rPr>
              <w:t xml:space="preserve">4. </w:t>
            </w:r>
            <w:r w:rsidR="00977F50">
              <w:rPr>
                <w:sz w:val="18"/>
                <w:szCs w:val="18"/>
              </w:rPr>
              <w:t>Ask and answer questions about unknown words in a text.</w:t>
            </w:r>
          </w:p>
        </w:tc>
        <w:tc>
          <w:tcPr>
            <w:tcW w:w="2040" w:type="dxa"/>
            <w:vMerge w:val="restart"/>
          </w:tcPr>
          <w:p w:rsidR="00977F50" w:rsidRPr="000F2FAB" w:rsidRDefault="00977F50" w:rsidP="00B1785B">
            <w:pPr>
              <w:rPr>
                <w:i/>
                <w:sz w:val="18"/>
                <w:szCs w:val="18"/>
              </w:rPr>
            </w:pPr>
          </w:p>
        </w:tc>
        <w:tc>
          <w:tcPr>
            <w:tcW w:w="2760" w:type="dxa"/>
            <w:vMerge w:val="restart"/>
          </w:tcPr>
          <w:p w:rsidR="00B1785B" w:rsidRPr="00B1785B" w:rsidRDefault="00B1785B" w:rsidP="00B1785B">
            <w:pPr>
              <w:rPr>
                <w:sz w:val="18"/>
              </w:rPr>
            </w:pPr>
            <w:r w:rsidRPr="00B1785B">
              <w:rPr>
                <w:sz w:val="18"/>
              </w:rPr>
              <w:t>Students in kindergarten should be able to recognize a story, a poem, a book, and other forms of text. At this level, they ask and answer questions about words they do not know across various kinds of texts by using story</w:t>
            </w:r>
            <w:r w:rsidR="00B84183">
              <w:rPr>
                <w:sz w:val="18"/>
              </w:rPr>
              <w:t xml:space="preserve"> context. Kindergarten students </w:t>
            </w:r>
            <w:r w:rsidRPr="00B1785B">
              <w:rPr>
                <w:sz w:val="18"/>
              </w:rPr>
              <w:t xml:space="preserve">also identify the author and illustrator of a story and the part each plays in telling the story.  </w:t>
            </w:r>
          </w:p>
          <w:p w:rsidR="00B1785B" w:rsidRPr="00B1785B" w:rsidRDefault="00B1785B" w:rsidP="00B1785B">
            <w:pPr>
              <w:rPr>
                <w:sz w:val="18"/>
              </w:rPr>
            </w:pPr>
          </w:p>
          <w:p w:rsidR="00B1785B" w:rsidRPr="00B1785B" w:rsidRDefault="00B1785B" w:rsidP="00B1785B">
            <w:pPr>
              <w:rPr>
                <w:sz w:val="18"/>
              </w:rPr>
            </w:pPr>
            <w:r w:rsidRPr="00B1785B">
              <w:rPr>
                <w:sz w:val="18"/>
              </w:rPr>
              <w:t xml:space="preserve">Use questions and prompts such as: </w:t>
            </w:r>
          </w:p>
          <w:p w:rsidR="00B1785B" w:rsidRPr="00B1785B" w:rsidRDefault="00B1785B" w:rsidP="00B1785B">
            <w:pPr>
              <w:rPr>
                <w:sz w:val="18"/>
              </w:rPr>
            </w:pPr>
          </w:p>
          <w:p w:rsidR="00B1785B" w:rsidRPr="00B1785B" w:rsidRDefault="00B1785B" w:rsidP="00B1785B">
            <w:pPr>
              <w:rPr>
                <w:sz w:val="18"/>
              </w:rPr>
            </w:pPr>
            <w:r w:rsidRPr="00B1785B">
              <w:rPr>
                <w:sz w:val="18"/>
              </w:rPr>
              <w:t>What can you do when you come to a word you do not know? (use context)</w:t>
            </w:r>
          </w:p>
          <w:p w:rsidR="00B1785B" w:rsidRPr="00B1785B" w:rsidRDefault="00B1785B" w:rsidP="00B1785B">
            <w:pPr>
              <w:rPr>
                <w:sz w:val="18"/>
              </w:rPr>
            </w:pPr>
            <w:r w:rsidRPr="00B1785B">
              <w:rPr>
                <w:sz w:val="18"/>
              </w:rPr>
              <w:t>Can you tell me what kind of book this is? How do you know?</w:t>
            </w:r>
          </w:p>
          <w:p w:rsidR="00B1785B" w:rsidRPr="00B1785B" w:rsidRDefault="00B1785B" w:rsidP="00B1785B">
            <w:pPr>
              <w:rPr>
                <w:sz w:val="18"/>
              </w:rPr>
            </w:pPr>
            <w:r w:rsidRPr="00B1785B">
              <w:rPr>
                <w:sz w:val="18"/>
              </w:rPr>
              <w:t>Who is t</w:t>
            </w:r>
            <w:r>
              <w:rPr>
                <w:sz w:val="18"/>
              </w:rPr>
              <w:t>he author? What is his/her job?</w:t>
            </w:r>
          </w:p>
          <w:p w:rsidR="00977F50" w:rsidRPr="000F2FAB" w:rsidRDefault="00B1785B" w:rsidP="00B1785B">
            <w:pPr>
              <w:rPr>
                <w:sz w:val="18"/>
              </w:rPr>
            </w:pPr>
            <w:r w:rsidRPr="00B1785B">
              <w:rPr>
                <w:sz w:val="18"/>
              </w:rPr>
              <w:t>Who is the illustrator? What is his/her job?</w:t>
            </w:r>
          </w:p>
        </w:tc>
      </w:tr>
      <w:tr w:rsidR="00977F50" w:rsidRPr="000D0838">
        <w:tc>
          <w:tcPr>
            <w:tcW w:w="1320" w:type="dxa"/>
            <w:vMerge/>
          </w:tcPr>
          <w:p w:rsidR="00977F50" w:rsidRPr="000D0838" w:rsidRDefault="00977F50" w:rsidP="00B1785B">
            <w:pPr>
              <w:rPr>
                <w:sz w:val="20"/>
                <w:szCs w:val="20"/>
              </w:rPr>
            </w:pPr>
          </w:p>
        </w:tc>
        <w:tc>
          <w:tcPr>
            <w:tcW w:w="2040" w:type="dxa"/>
            <w:vMerge/>
          </w:tcPr>
          <w:p w:rsidR="00977F50" w:rsidRPr="000D0838" w:rsidRDefault="00977F50" w:rsidP="00B1785B">
            <w:pPr>
              <w:rPr>
                <w:sz w:val="20"/>
                <w:szCs w:val="20"/>
              </w:rPr>
            </w:pPr>
          </w:p>
        </w:tc>
        <w:tc>
          <w:tcPr>
            <w:tcW w:w="2680" w:type="dxa"/>
            <w:vAlign w:val="center"/>
          </w:tcPr>
          <w:p w:rsidR="00977F50" w:rsidRPr="000D0838" w:rsidRDefault="00977F50" w:rsidP="00B1785B">
            <w:pPr>
              <w:jc w:val="center"/>
              <w:rPr>
                <w:sz w:val="20"/>
              </w:rPr>
            </w:pPr>
            <w:r>
              <w:rPr>
                <w:sz w:val="18"/>
                <w:szCs w:val="18"/>
              </w:rPr>
              <w:t>Know</w:t>
            </w:r>
          </w:p>
        </w:tc>
        <w:tc>
          <w:tcPr>
            <w:tcW w:w="2680" w:type="dxa"/>
            <w:vAlign w:val="center"/>
          </w:tcPr>
          <w:p w:rsidR="00977F50" w:rsidRPr="000D0838" w:rsidRDefault="00977F50" w:rsidP="00B1785B">
            <w:pPr>
              <w:jc w:val="center"/>
              <w:rPr>
                <w:sz w:val="20"/>
              </w:rPr>
            </w:pPr>
            <w:r>
              <w:rPr>
                <w:sz w:val="20"/>
              </w:rPr>
              <w:t>Learn</w:t>
            </w:r>
          </w:p>
        </w:tc>
        <w:tc>
          <w:tcPr>
            <w:tcW w:w="2680" w:type="dxa"/>
            <w:vAlign w:val="center"/>
          </w:tcPr>
          <w:p w:rsidR="00977F50" w:rsidRPr="000D0838" w:rsidRDefault="00977F50" w:rsidP="00B1785B">
            <w:pPr>
              <w:jc w:val="center"/>
              <w:rPr>
                <w:sz w:val="20"/>
              </w:rPr>
            </w:pPr>
            <w:r>
              <w:rPr>
                <w:sz w:val="20"/>
              </w:rPr>
              <w:t>Do</w:t>
            </w:r>
          </w:p>
        </w:tc>
        <w:tc>
          <w:tcPr>
            <w:tcW w:w="2760" w:type="dxa"/>
            <w:vMerge/>
            <w:shd w:val="clear" w:color="auto" w:fill="F2F2F2"/>
          </w:tcPr>
          <w:p w:rsidR="00977F50" w:rsidRPr="000D0838" w:rsidRDefault="00977F50" w:rsidP="00B1785B">
            <w:pPr>
              <w:rPr>
                <w:sz w:val="20"/>
              </w:rPr>
            </w:pPr>
          </w:p>
        </w:tc>
        <w:tc>
          <w:tcPr>
            <w:tcW w:w="2040" w:type="dxa"/>
            <w:vMerge/>
          </w:tcPr>
          <w:p w:rsidR="00977F50" w:rsidRPr="000D0838" w:rsidRDefault="00977F50" w:rsidP="00B1785B">
            <w:pPr>
              <w:rPr>
                <w:sz w:val="20"/>
              </w:rPr>
            </w:pPr>
          </w:p>
        </w:tc>
        <w:tc>
          <w:tcPr>
            <w:tcW w:w="2760" w:type="dxa"/>
            <w:vMerge/>
          </w:tcPr>
          <w:p w:rsidR="00977F50" w:rsidRPr="000D0838" w:rsidRDefault="00977F50" w:rsidP="00B1785B">
            <w:pPr>
              <w:rPr>
                <w:sz w:val="20"/>
              </w:rPr>
            </w:pPr>
          </w:p>
        </w:tc>
      </w:tr>
      <w:tr w:rsidR="00977F50" w:rsidRPr="000D0838">
        <w:trPr>
          <w:trHeight w:val="1889"/>
        </w:trPr>
        <w:tc>
          <w:tcPr>
            <w:tcW w:w="1320" w:type="dxa"/>
            <w:vMerge/>
          </w:tcPr>
          <w:p w:rsidR="00977F50" w:rsidRPr="000D0838" w:rsidRDefault="00977F50" w:rsidP="00B1785B">
            <w:pPr>
              <w:rPr>
                <w:sz w:val="20"/>
                <w:szCs w:val="20"/>
              </w:rPr>
            </w:pPr>
          </w:p>
        </w:tc>
        <w:tc>
          <w:tcPr>
            <w:tcW w:w="2040" w:type="dxa"/>
            <w:vMerge/>
          </w:tcPr>
          <w:p w:rsidR="00977F50" w:rsidRPr="000D0838" w:rsidRDefault="00977F50" w:rsidP="00B1785B">
            <w:pPr>
              <w:rPr>
                <w:sz w:val="20"/>
                <w:szCs w:val="20"/>
              </w:rPr>
            </w:pPr>
          </w:p>
        </w:tc>
        <w:tc>
          <w:tcPr>
            <w:tcW w:w="2680" w:type="dxa"/>
          </w:tcPr>
          <w:p w:rsidR="00977F50" w:rsidRPr="000D0838" w:rsidRDefault="00977F50" w:rsidP="00B1785B">
            <w:pPr>
              <w:rPr>
                <w:sz w:val="20"/>
              </w:rPr>
            </w:pPr>
          </w:p>
        </w:tc>
        <w:tc>
          <w:tcPr>
            <w:tcW w:w="2680" w:type="dxa"/>
          </w:tcPr>
          <w:p w:rsidR="00AD4184" w:rsidRDefault="00AD4184" w:rsidP="00B1785B">
            <w:pPr>
              <w:rPr>
                <w:sz w:val="20"/>
              </w:rPr>
            </w:pPr>
            <w:r>
              <w:rPr>
                <w:sz w:val="20"/>
              </w:rPr>
              <w:t>-Recognize when words are unknown to the reader</w:t>
            </w:r>
          </w:p>
          <w:p w:rsidR="00AD4184" w:rsidRDefault="00AD4184" w:rsidP="00B1785B">
            <w:pPr>
              <w:rPr>
                <w:sz w:val="20"/>
              </w:rPr>
            </w:pPr>
          </w:p>
          <w:p w:rsidR="00AD4184" w:rsidRDefault="00AD4184" w:rsidP="00B1785B">
            <w:pPr>
              <w:rPr>
                <w:sz w:val="20"/>
              </w:rPr>
            </w:pPr>
            <w:r>
              <w:rPr>
                <w:sz w:val="20"/>
              </w:rPr>
              <w:t>-How to form meaningful questions about unknown words</w:t>
            </w:r>
          </w:p>
          <w:p w:rsidR="00AD4184" w:rsidRDefault="00AD4184" w:rsidP="00B1785B">
            <w:pPr>
              <w:rPr>
                <w:sz w:val="20"/>
              </w:rPr>
            </w:pPr>
          </w:p>
          <w:p w:rsidR="00AD4184" w:rsidRDefault="00AD4184" w:rsidP="00AD4184">
            <w:pPr>
              <w:rPr>
                <w:sz w:val="20"/>
              </w:rPr>
            </w:pPr>
            <w:r>
              <w:rPr>
                <w:sz w:val="20"/>
              </w:rPr>
              <w:t>-Locate instances within the story that provide clues to the meaning of unknown words.</w:t>
            </w:r>
          </w:p>
          <w:p w:rsidR="00977F50" w:rsidRPr="000D0838" w:rsidRDefault="00977F50" w:rsidP="00B1785B">
            <w:pPr>
              <w:rPr>
                <w:sz w:val="20"/>
              </w:rPr>
            </w:pPr>
          </w:p>
        </w:tc>
        <w:tc>
          <w:tcPr>
            <w:tcW w:w="2680" w:type="dxa"/>
          </w:tcPr>
          <w:p w:rsidR="00AD4184" w:rsidRDefault="00AD4184" w:rsidP="00AD4184">
            <w:pPr>
              <w:rPr>
                <w:sz w:val="20"/>
              </w:rPr>
            </w:pPr>
            <w:r>
              <w:rPr>
                <w:sz w:val="20"/>
              </w:rPr>
              <w:t>-Use question and answer strategies to figure out unknown words.</w:t>
            </w:r>
          </w:p>
          <w:p w:rsidR="00AD4184" w:rsidRDefault="00AD4184" w:rsidP="00AD4184">
            <w:pPr>
              <w:rPr>
                <w:sz w:val="20"/>
              </w:rPr>
            </w:pPr>
          </w:p>
          <w:p w:rsidR="00977F50" w:rsidRPr="00AD4184" w:rsidRDefault="00AD4184" w:rsidP="00AD4184">
            <w:pPr>
              <w:rPr>
                <w:i/>
                <w:sz w:val="20"/>
              </w:rPr>
            </w:pPr>
            <w:r>
              <w:rPr>
                <w:i/>
                <w:sz w:val="20"/>
              </w:rPr>
              <w:t xml:space="preserve">I can </w:t>
            </w:r>
            <w:r w:rsidR="005F51B9">
              <w:rPr>
                <w:i/>
                <w:sz w:val="20"/>
              </w:rPr>
              <w:t>ask and answer questions to figure out what words mean.</w:t>
            </w:r>
          </w:p>
        </w:tc>
        <w:tc>
          <w:tcPr>
            <w:tcW w:w="2760" w:type="dxa"/>
            <w:vMerge/>
            <w:shd w:val="clear" w:color="auto" w:fill="F2F2F2"/>
          </w:tcPr>
          <w:p w:rsidR="00977F50" w:rsidRPr="000D0838" w:rsidRDefault="00977F50" w:rsidP="00B1785B">
            <w:pPr>
              <w:rPr>
                <w:sz w:val="20"/>
              </w:rPr>
            </w:pPr>
          </w:p>
        </w:tc>
        <w:tc>
          <w:tcPr>
            <w:tcW w:w="2040" w:type="dxa"/>
            <w:vMerge/>
          </w:tcPr>
          <w:p w:rsidR="00977F50" w:rsidRPr="000D0838" w:rsidRDefault="00977F50" w:rsidP="00B1785B">
            <w:pPr>
              <w:rPr>
                <w:sz w:val="20"/>
              </w:rPr>
            </w:pPr>
          </w:p>
        </w:tc>
        <w:tc>
          <w:tcPr>
            <w:tcW w:w="2760" w:type="dxa"/>
            <w:vMerge/>
          </w:tcPr>
          <w:p w:rsidR="00977F50" w:rsidRPr="000D0838" w:rsidRDefault="00977F50" w:rsidP="00B1785B">
            <w:pPr>
              <w:rPr>
                <w:sz w:val="20"/>
              </w:rPr>
            </w:pPr>
          </w:p>
        </w:tc>
      </w:tr>
      <w:tr w:rsidR="00977F50" w:rsidRPr="000D0838">
        <w:trPr>
          <w:trHeight w:val="965"/>
        </w:trPr>
        <w:tc>
          <w:tcPr>
            <w:tcW w:w="1320" w:type="dxa"/>
            <w:vMerge/>
          </w:tcPr>
          <w:p w:rsidR="00977F50" w:rsidRPr="00D42907" w:rsidRDefault="00977F50" w:rsidP="00B1785B">
            <w:pPr>
              <w:rPr>
                <w:sz w:val="18"/>
                <w:szCs w:val="18"/>
              </w:rPr>
            </w:pPr>
          </w:p>
        </w:tc>
        <w:tc>
          <w:tcPr>
            <w:tcW w:w="2040" w:type="dxa"/>
            <w:vMerge w:val="restart"/>
          </w:tcPr>
          <w:p w:rsidR="00977F50" w:rsidRPr="00D42907" w:rsidRDefault="00977F50" w:rsidP="00B1785B">
            <w:pPr>
              <w:rPr>
                <w:sz w:val="18"/>
                <w:szCs w:val="18"/>
              </w:rPr>
            </w:pPr>
          </w:p>
        </w:tc>
        <w:tc>
          <w:tcPr>
            <w:tcW w:w="8040" w:type="dxa"/>
            <w:gridSpan w:val="3"/>
          </w:tcPr>
          <w:p w:rsidR="00B84183" w:rsidRDefault="00B84183" w:rsidP="00B84183">
            <w:pPr>
              <w:rPr>
                <w:sz w:val="18"/>
                <w:szCs w:val="18"/>
              </w:rPr>
            </w:pPr>
            <w:r>
              <w:rPr>
                <w:sz w:val="18"/>
                <w:szCs w:val="18"/>
              </w:rPr>
              <w:t>No pre-skills required</w:t>
            </w:r>
          </w:p>
          <w:p w:rsidR="005F51B9" w:rsidRDefault="00B84183" w:rsidP="00B84183">
            <w:pPr>
              <w:rPr>
                <w:sz w:val="18"/>
                <w:szCs w:val="18"/>
              </w:rPr>
            </w:pPr>
            <w:r>
              <w:rPr>
                <w:sz w:val="18"/>
                <w:szCs w:val="18"/>
              </w:rPr>
              <w:t>to</w:t>
            </w:r>
          </w:p>
          <w:p w:rsidR="005F51B9" w:rsidRPr="005F51B9" w:rsidRDefault="005F51B9" w:rsidP="005F51B9">
            <w:pPr>
              <w:rPr>
                <w:i/>
                <w:sz w:val="20"/>
              </w:rPr>
            </w:pPr>
            <w:r w:rsidRPr="005F51B9">
              <w:rPr>
                <w:i/>
                <w:sz w:val="20"/>
              </w:rPr>
              <w:t>Recognize common types of texts</w:t>
            </w:r>
            <w:r w:rsidR="003515C2">
              <w:rPr>
                <w:i/>
                <w:sz w:val="20"/>
              </w:rPr>
              <w:t>.</w:t>
            </w:r>
          </w:p>
          <w:p w:rsidR="00977F50" w:rsidRPr="005F51B9" w:rsidRDefault="00977F50" w:rsidP="00B84183">
            <w:pPr>
              <w:rPr>
                <w:i/>
                <w:sz w:val="18"/>
                <w:szCs w:val="18"/>
              </w:rPr>
            </w:pPr>
          </w:p>
        </w:tc>
        <w:tc>
          <w:tcPr>
            <w:tcW w:w="2760" w:type="dxa"/>
            <w:vMerge w:val="restart"/>
            <w:shd w:val="clear" w:color="auto" w:fill="F2F2F2"/>
          </w:tcPr>
          <w:p w:rsidR="00977F50" w:rsidRPr="00D42907" w:rsidRDefault="00B84183" w:rsidP="00B1785B">
            <w:pPr>
              <w:rPr>
                <w:sz w:val="18"/>
                <w:szCs w:val="18"/>
              </w:rPr>
            </w:pPr>
            <w:r>
              <w:rPr>
                <w:sz w:val="18"/>
                <w:szCs w:val="18"/>
              </w:rPr>
              <w:t xml:space="preserve">5. </w:t>
            </w:r>
            <w:r w:rsidR="00977F50">
              <w:rPr>
                <w:sz w:val="18"/>
                <w:szCs w:val="18"/>
              </w:rPr>
              <w:t>Recognize common types of texts (e.g. storybooks, poems).</w:t>
            </w:r>
          </w:p>
        </w:tc>
        <w:tc>
          <w:tcPr>
            <w:tcW w:w="2040" w:type="dxa"/>
            <w:vMerge w:val="restart"/>
          </w:tcPr>
          <w:p w:rsidR="00977F50" w:rsidRPr="00D42907" w:rsidRDefault="00977F50" w:rsidP="00B1785B">
            <w:pPr>
              <w:pStyle w:val="BodyText2"/>
            </w:pPr>
          </w:p>
        </w:tc>
        <w:tc>
          <w:tcPr>
            <w:tcW w:w="2760" w:type="dxa"/>
            <w:vMerge/>
          </w:tcPr>
          <w:p w:rsidR="00977F50" w:rsidRPr="00D42907" w:rsidRDefault="00977F50" w:rsidP="00B1785B">
            <w:pPr>
              <w:pStyle w:val="BodyText2"/>
            </w:pPr>
          </w:p>
        </w:tc>
      </w:tr>
      <w:tr w:rsidR="00977F50" w:rsidRPr="000D0838">
        <w:trPr>
          <w:trHeight w:val="85"/>
        </w:trPr>
        <w:tc>
          <w:tcPr>
            <w:tcW w:w="1320" w:type="dxa"/>
            <w:vMerge/>
          </w:tcPr>
          <w:p w:rsidR="00977F50" w:rsidRPr="000D0838" w:rsidRDefault="00977F50" w:rsidP="00B1785B">
            <w:pPr>
              <w:rPr>
                <w:sz w:val="20"/>
                <w:szCs w:val="20"/>
              </w:rPr>
            </w:pPr>
          </w:p>
        </w:tc>
        <w:tc>
          <w:tcPr>
            <w:tcW w:w="2040" w:type="dxa"/>
            <w:vMerge/>
          </w:tcPr>
          <w:p w:rsidR="00977F50" w:rsidRPr="000D0838" w:rsidRDefault="00977F50" w:rsidP="00B1785B">
            <w:pPr>
              <w:rPr>
                <w:sz w:val="20"/>
                <w:szCs w:val="20"/>
              </w:rPr>
            </w:pPr>
          </w:p>
        </w:tc>
        <w:tc>
          <w:tcPr>
            <w:tcW w:w="2680" w:type="dxa"/>
            <w:vAlign w:val="center"/>
          </w:tcPr>
          <w:p w:rsidR="00977F50" w:rsidRPr="008C6661" w:rsidRDefault="00977F50" w:rsidP="00B1785B">
            <w:pPr>
              <w:jc w:val="center"/>
              <w:rPr>
                <w:sz w:val="18"/>
                <w:szCs w:val="18"/>
              </w:rPr>
            </w:pPr>
            <w:r>
              <w:rPr>
                <w:sz w:val="18"/>
                <w:szCs w:val="18"/>
              </w:rPr>
              <w:t>Know</w:t>
            </w:r>
          </w:p>
        </w:tc>
        <w:tc>
          <w:tcPr>
            <w:tcW w:w="2680" w:type="dxa"/>
            <w:vAlign w:val="center"/>
          </w:tcPr>
          <w:p w:rsidR="00977F50" w:rsidRPr="008C6661" w:rsidRDefault="00977F50" w:rsidP="00B1785B">
            <w:pPr>
              <w:jc w:val="center"/>
              <w:rPr>
                <w:sz w:val="18"/>
                <w:szCs w:val="18"/>
              </w:rPr>
            </w:pPr>
            <w:r>
              <w:rPr>
                <w:sz w:val="18"/>
                <w:szCs w:val="18"/>
              </w:rPr>
              <w:t>Learn</w:t>
            </w:r>
          </w:p>
        </w:tc>
        <w:tc>
          <w:tcPr>
            <w:tcW w:w="2680" w:type="dxa"/>
            <w:vAlign w:val="center"/>
          </w:tcPr>
          <w:p w:rsidR="00977F50" w:rsidRPr="008C6661" w:rsidRDefault="00977F50" w:rsidP="00B1785B">
            <w:pPr>
              <w:jc w:val="center"/>
              <w:rPr>
                <w:sz w:val="18"/>
                <w:szCs w:val="18"/>
              </w:rPr>
            </w:pPr>
            <w:r>
              <w:rPr>
                <w:sz w:val="18"/>
                <w:szCs w:val="18"/>
              </w:rPr>
              <w:t>Do</w:t>
            </w:r>
          </w:p>
        </w:tc>
        <w:tc>
          <w:tcPr>
            <w:tcW w:w="2760" w:type="dxa"/>
            <w:vMerge/>
            <w:shd w:val="clear" w:color="auto" w:fill="F2F2F2"/>
          </w:tcPr>
          <w:p w:rsidR="00977F50" w:rsidRPr="000D0838" w:rsidRDefault="00977F50" w:rsidP="00B1785B">
            <w:pPr>
              <w:rPr>
                <w:sz w:val="20"/>
              </w:rPr>
            </w:pPr>
          </w:p>
        </w:tc>
        <w:tc>
          <w:tcPr>
            <w:tcW w:w="2040" w:type="dxa"/>
            <w:vMerge/>
          </w:tcPr>
          <w:p w:rsidR="00977F50" w:rsidRPr="000D0838" w:rsidRDefault="00977F50" w:rsidP="00B1785B">
            <w:pPr>
              <w:rPr>
                <w:sz w:val="20"/>
              </w:rPr>
            </w:pPr>
          </w:p>
        </w:tc>
        <w:tc>
          <w:tcPr>
            <w:tcW w:w="2760" w:type="dxa"/>
            <w:vMerge/>
          </w:tcPr>
          <w:p w:rsidR="00977F50" w:rsidRPr="000D0838" w:rsidRDefault="00977F50" w:rsidP="00B1785B">
            <w:pPr>
              <w:rPr>
                <w:sz w:val="20"/>
              </w:rPr>
            </w:pPr>
          </w:p>
        </w:tc>
      </w:tr>
      <w:tr w:rsidR="00977F50" w:rsidRPr="000D0838">
        <w:trPr>
          <w:trHeight w:val="1913"/>
        </w:trPr>
        <w:tc>
          <w:tcPr>
            <w:tcW w:w="1320" w:type="dxa"/>
            <w:vMerge/>
          </w:tcPr>
          <w:p w:rsidR="00977F50" w:rsidRPr="000D0838" w:rsidRDefault="00977F50" w:rsidP="00B1785B">
            <w:pPr>
              <w:rPr>
                <w:sz w:val="20"/>
              </w:rPr>
            </w:pPr>
          </w:p>
        </w:tc>
        <w:tc>
          <w:tcPr>
            <w:tcW w:w="2040" w:type="dxa"/>
            <w:vMerge/>
          </w:tcPr>
          <w:p w:rsidR="00977F50" w:rsidRPr="00BA486C" w:rsidRDefault="00977F50" w:rsidP="00B1785B">
            <w:pPr>
              <w:rPr>
                <w:sz w:val="18"/>
                <w:szCs w:val="18"/>
              </w:rPr>
            </w:pPr>
          </w:p>
        </w:tc>
        <w:tc>
          <w:tcPr>
            <w:tcW w:w="2680" w:type="dxa"/>
          </w:tcPr>
          <w:p w:rsidR="00977F50" w:rsidRDefault="00977F50" w:rsidP="00B1785B">
            <w:pPr>
              <w:rPr>
                <w:sz w:val="20"/>
              </w:rPr>
            </w:pPr>
          </w:p>
          <w:p w:rsidR="00977F50" w:rsidRPr="000D0838" w:rsidRDefault="00977F50" w:rsidP="00B1785B">
            <w:pPr>
              <w:rPr>
                <w:sz w:val="20"/>
              </w:rPr>
            </w:pPr>
          </w:p>
        </w:tc>
        <w:tc>
          <w:tcPr>
            <w:tcW w:w="2680" w:type="dxa"/>
          </w:tcPr>
          <w:p w:rsidR="005F51B9" w:rsidRPr="00102421" w:rsidRDefault="005F51B9" w:rsidP="00B1785B">
            <w:pPr>
              <w:rPr>
                <w:color w:val="FF0000"/>
                <w:sz w:val="20"/>
              </w:rPr>
            </w:pPr>
            <w:r>
              <w:rPr>
                <w:sz w:val="20"/>
              </w:rPr>
              <w:t xml:space="preserve">-Characteristics and </w:t>
            </w:r>
            <w:r w:rsidR="00102421">
              <w:rPr>
                <w:sz w:val="20"/>
              </w:rPr>
              <w:t xml:space="preserve">features of </w:t>
            </w:r>
            <w:r w:rsidR="00102421">
              <w:rPr>
                <w:color w:val="FF0000"/>
                <w:sz w:val="20"/>
              </w:rPr>
              <w:t>stories, poems, and books.</w:t>
            </w:r>
          </w:p>
          <w:p w:rsidR="005F51B9" w:rsidRDefault="005F51B9" w:rsidP="00B1785B">
            <w:pPr>
              <w:rPr>
                <w:sz w:val="20"/>
              </w:rPr>
            </w:pPr>
          </w:p>
          <w:p w:rsidR="00977F50" w:rsidRPr="000D0838" w:rsidRDefault="001735EB" w:rsidP="00B1785B">
            <w:pPr>
              <w:rPr>
                <w:sz w:val="20"/>
              </w:rPr>
            </w:pPr>
            <w:r>
              <w:rPr>
                <w:sz w:val="20"/>
              </w:rPr>
              <w:t>R</w:t>
            </w:r>
            <w:r w:rsidR="005F51B9">
              <w:rPr>
                <w:sz w:val="20"/>
              </w:rPr>
              <w:t>ecognize= identify based on unique characteristics</w:t>
            </w:r>
          </w:p>
        </w:tc>
        <w:tc>
          <w:tcPr>
            <w:tcW w:w="2680" w:type="dxa"/>
          </w:tcPr>
          <w:p w:rsidR="005F51B9" w:rsidRPr="00102421" w:rsidRDefault="005F51B9" w:rsidP="005F51B9">
            <w:pPr>
              <w:rPr>
                <w:color w:val="FF0000"/>
                <w:sz w:val="20"/>
              </w:rPr>
            </w:pPr>
            <w:r>
              <w:rPr>
                <w:sz w:val="20"/>
              </w:rPr>
              <w:t xml:space="preserve">-Recognize </w:t>
            </w:r>
            <w:r w:rsidRPr="00102421">
              <w:rPr>
                <w:strike/>
                <w:sz w:val="20"/>
              </w:rPr>
              <w:t>common types of texts</w:t>
            </w:r>
            <w:r w:rsidR="00102421">
              <w:rPr>
                <w:strike/>
                <w:sz w:val="20"/>
              </w:rPr>
              <w:t xml:space="preserve"> </w:t>
            </w:r>
            <w:r w:rsidR="00102421">
              <w:rPr>
                <w:color w:val="FF0000"/>
                <w:sz w:val="20"/>
              </w:rPr>
              <w:t>a story, a poem, and a book.</w:t>
            </w:r>
          </w:p>
          <w:p w:rsidR="005F51B9" w:rsidRDefault="005F51B9" w:rsidP="005F51B9">
            <w:pPr>
              <w:rPr>
                <w:sz w:val="20"/>
              </w:rPr>
            </w:pPr>
          </w:p>
          <w:p w:rsidR="00977F50" w:rsidRPr="00102421" w:rsidRDefault="005F51B9" w:rsidP="00102421">
            <w:pPr>
              <w:rPr>
                <w:i/>
                <w:color w:val="FF0000"/>
                <w:sz w:val="20"/>
              </w:rPr>
            </w:pPr>
            <w:r>
              <w:rPr>
                <w:i/>
                <w:sz w:val="20"/>
              </w:rPr>
              <w:t xml:space="preserve">I can name the kind of text </w:t>
            </w:r>
            <w:r w:rsidR="00102421">
              <w:rPr>
                <w:i/>
                <w:color w:val="FF0000"/>
                <w:sz w:val="20"/>
              </w:rPr>
              <w:t>I am reading.</w:t>
            </w:r>
          </w:p>
        </w:tc>
        <w:tc>
          <w:tcPr>
            <w:tcW w:w="2760" w:type="dxa"/>
            <w:vMerge/>
            <w:shd w:val="clear" w:color="auto" w:fill="F2F2F2"/>
          </w:tcPr>
          <w:p w:rsidR="00977F50" w:rsidRPr="008C6661" w:rsidRDefault="00977F50" w:rsidP="00B1785B">
            <w:pPr>
              <w:rPr>
                <w:sz w:val="18"/>
                <w:szCs w:val="18"/>
              </w:rPr>
            </w:pPr>
          </w:p>
        </w:tc>
        <w:tc>
          <w:tcPr>
            <w:tcW w:w="2040" w:type="dxa"/>
            <w:vMerge/>
          </w:tcPr>
          <w:p w:rsidR="00977F50" w:rsidRPr="000D0838" w:rsidRDefault="00977F50" w:rsidP="00B1785B">
            <w:pPr>
              <w:rPr>
                <w:sz w:val="20"/>
              </w:rPr>
            </w:pPr>
          </w:p>
        </w:tc>
        <w:tc>
          <w:tcPr>
            <w:tcW w:w="2760" w:type="dxa"/>
            <w:vMerge/>
          </w:tcPr>
          <w:p w:rsidR="00977F50" w:rsidRPr="000D0838" w:rsidRDefault="00977F50" w:rsidP="00B1785B">
            <w:pPr>
              <w:rPr>
                <w:sz w:val="20"/>
              </w:rPr>
            </w:pPr>
          </w:p>
        </w:tc>
      </w:tr>
      <w:tr w:rsidR="00977F50" w:rsidRPr="000D0838">
        <w:trPr>
          <w:trHeight w:val="1097"/>
        </w:trPr>
        <w:tc>
          <w:tcPr>
            <w:tcW w:w="1320" w:type="dxa"/>
            <w:vMerge/>
          </w:tcPr>
          <w:p w:rsidR="00977F50" w:rsidRPr="000D0838" w:rsidRDefault="00977F50" w:rsidP="00B1785B">
            <w:pPr>
              <w:rPr>
                <w:sz w:val="20"/>
              </w:rPr>
            </w:pPr>
          </w:p>
        </w:tc>
        <w:tc>
          <w:tcPr>
            <w:tcW w:w="2040" w:type="dxa"/>
            <w:vMerge w:val="restart"/>
          </w:tcPr>
          <w:p w:rsidR="00977F50" w:rsidRPr="00EC385C" w:rsidRDefault="00977F50" w:rsidP="00B1785B">
            <w:pPr>
              <w:rPr>
                <w:sz w:val="18"/>
                <w:szCs w:val="18"/>
              </w:rPr>
            </w:pPr>
          </w:p>
        </w:tc>
        <w:tc>
          <w:tcPr>
            <w:tcW w:w="8040" w:type="dxa"/>
            <w:gridSpan w:val="3"/>
          </w:tcPr>
          <w:p w:rsidR="00B84183" w:rsidRDefault="00B84183" w:rsidP="00B84183">
            <w:pPr>
              <w:rPr>
                <w:sz w:val="18"/>
                <w:szCs w:val="18"/>
              </w:rPr>
            </w:pPr>
            <w:r>
              <w:rPr>
                <w:sz w:val="18"/>
                <w:szCs w:val="18"/>
              </w:rPr>
              <w:t>No pre-skills required</w:t>
            </w:r>
          </w:p>
          <w:p w:rsidR="003515C2" w:rsidRDefault="00B84183" w:rsidP="00B84183">
            <w:pPr>
              <w:pStyle w:val="Heading2"/>
              <w:rPr>
                <w:u w:val="none"/>
              </w:rPr>
            </w:pPr>
            <w:r w:rsidRPr="00B84183">
              <w:rPr>
                <w:u w:val="none"/>
              </w:rPr>
              <w:t>to</w:t>
            </w:r>
          </w:p>
          <w:p w:rsidR="00977F50" w:rsidRPr="003515C2" w:rsidRDefault="003515C2" w:rsidP="003515C2">
            <w:pPr>
              <w:rPr>
                <w:i/>
              </w:rPr>
            </w:pPr>
            <w:r w:rsidRPr="003515C2">
              <w:rPr>
                <w:i/>
                <w:sz w:val="20"/>
              </w:rPr>
              <w:t>With prompting and support, identify the author and illustrator of a story and define their role in telling the story.</w:t>
            </w:r>
          </w:p>
        </w:tc>
        <w:tc>
          <w:tcPr>
            <w:tcW w:w="2760" w:type="dxa"/>
            <w:vMerge w:val="restart"/>
            <w:shd w:val="clear" w:color="auto" w:fill="F2F2F2"/>
          </w:tcPr>
          <w:p w:rsidR="00977F50" w:rsidRPr="000D0838" w:rsidRDefault="00B84183" w:rsidP="00B1785B">
            <w:pPr>
              <w:rPr>
                <w:sz w:val="20"/>
              </w:rPr>
            </w:pPr>
            <w:r>
              <w:rPr>
                <w:sz w:val="18"/>
                <w:szCs w:val="18"/>
              </w:rPr>
              <w:t xml:space="preserve">6. </w:t>
            </w:r>
            <w:r w:rsidR="00977F50">
              <w:rPr>
                <w:sz w:val="18"/>
                <w:szCs w:val="18"/>
              </w:rPr>
              <w:t>With prompting and support, name the author and illustrator of a story and define the role of each in telling the story.</w:t>
            </w:r>
          </w:p>
        </w:tc>
        <w:tc>
          <w:tcPr>
            <w:tcW w:w="2040" w:type="dxa"/>
            <w:vMerge w:val="restart"/>
          </w:tcPr>
          <w:p w:rsidR="00977F50" w:rsidRPr="00C81F2E" w:rsidRDefault="00977F50" w:rsidP="00B1785B">
            <w:pPr>
              <w:rPr>
                <w:sz w:val="20"/>
              </w:rPr>
            </w:pPr>
          </w:p>
        </w:tc>
        <w:tc>
          <w:tcPr>
            <w:tcW w:w="2760" w:type="dxa"/>
            <w:vMerge/>
          </w:tcPr>
          <w:p w:rsidR="00977F50" w:rsidRPr="00EC385C" w:rsidRDefault="00977F50" w:rsidP="00B1785B">
            <w:pPr>
              <w:rPr>
                <w:i/>
                <w:sz w:val="20"/>
              </w:rPr>
            </w:pPr>
          </w:p>
        </w:tc>
      </w:tr>
      <w:tr w:rsidR="00977F50" w:rsidRPr="000D0838">
        <w:trPr>
          <w:trHeight w:val="254"/>
        </w:trPr>
        <w:tc>
          <w:tcPr>
            <w:tcW w:w="1320" w:type="dxa"/>
            <w:vMerge/>
          </w:tcPr>
          <w:p w:rsidR="00977F50" w:rsidRPr="000D0838" w:rsidRDefault="00977F50" w:rsidP="00B1785B">
            <w:pPr>
              <w:rPr>
                <w:sz w:val="20"/>
              </w:rPr>
            </w:pPr>
          </w:p>
        </w:tc>
        <w:tc>
          <w:tcPr>
            <w:tcW w:w="2040" w:type="dxa"/>
            <w:vMerge/>
          </w:tcPr>
          <w:p w:rsidR="00977F50" w:rsidRPr="000D0838" w:rsidRDefault="00977F50" w:rsidP="00B1785B">
            <w:pPr>
              <w:rPr>
                <w:sz w:val="20"/>
              </w:rPr>
            </w:pPr>
          </w:p>
        </w:tc>
        <w:tc>
          <w:tcPr>
            <w:tcW w:w="2680" w:type="dxa"/>
            <w:vAlign w:val="center"/>
          </w:tcPr>
          <w:p w:rsidR="00977F50" w:rsidRPr="000D0838" w:rsidRDefault="00977F50" w:rsidP="00B1785B">
            <w:pPr>
              <w:jc w:val="center"/>
              <w:rPr>
                <w:sz w:val="20"/>
              </w:rPr>
            </w:pPr>
            <w:r>
              <w:rPr>
                <w:sz w:val="20"/>
              </w:rPr>
              <w:t>Know</w:t>
            </w:r>
          </w:p>
        </w:tc>
        <w:tc>
          <w:tcPr>
            <w:tcW w:w="2680" w:type="dxa"/>
            <w:vAlign w:val="center"/>
          </w:tcPr>
          <w:p w:rsidR="00977F50" w:rsidRPr="008C6661" w:rsidRDefault="00977F50" w:rsidP="00B1785B">
            <w:pPr>
              <w:jc w:val="center"/>
              <w:rPr>
                <w:sz w:val="18"/>
                <w:szCs w:val="18"/>
              </w:rPr>
            </w:pPr>
            <w:r>
              <w:rPr>
                <w:sz w:val="18"/>
                <w:szCs w:val="18"/>
              </w:rPr>
              <w:t>Learn</w:t>
            </w:r>
          </w:p>
        </w:tc>
        <w:tc>
          <w:tcPr>
            <w:tcW w:w="2680" w:type="dxa"/>
            <w:vAlign w:val="center"/>
          </w:tcPr>
          <w:p w:rsidR="00977F50" w:rsidRPr="008C6661" w:rsidRDefault="00977F50" w:rsidP="00B1785B">
            <w:pPr>
              <w:jc w:val="center"/>
              <w:rPr>
                <w:sz w:val="18"/>
                <w:szCs w:val="18"/>
              </w:rPr>
            </w:pPr>
            <w:r>
              <w:rPr>
                <w:sz w:val="18"/>
                <w:szCs w:val="18"/>
              </w:rPr>
              <w:t>Do</w:t>
            </w:r>
          </w:p>
        </w:tc>
        <w:tc>
          <w:tcPr>
            <w:tcW w:w="2760" w:type="dxa"/>
            <w:vMerge/>
            <w:shd w:val="clear" w:color="auto" w:fill="F2F2F2"/>
          </w:tcPr>
          <w:p w:rsidR="00977F50" w:rsidRPr="000D0838" w:rsidRDefault="00977F50" w:rsidP="00B1785B">
            <w:pPr>
              <w:rPr>
                <w:sz w:val="20"/>
              </w:rPr>
            </w:pPr>
          </w:p>
        </w:tc>
        <w:tc>
          <w:tcPr>
            <w:tcW w:w="2040" w:type="dxa"/>
            <w:vMerge/>
          </w:tcPr>
          <w:p w:rsidR="00977F50" w:rsidRPr="000D0838" w:rsidRDefault="00977F50" w:rsidP="00B1785B">
            <w:pPr>
              <w:rPr>
                <w:sz w:val="20"/>
              </w:rPr>
            </w:pPr>
          </w:p>
        </w:tc>
        <w:tc>
          <w:tcPr>
            <w:tcW w:w="2760" w:type="dxa"/>
            <w:vMerge/>
          </w:tcPr>
          <w:p w:rsidR="00977F50" w:rsidRPr="000D0838" w:rsidRDefault="00977F50" w:rsidP="00B1785B">
            <w:pPr>
              <w:rPr>
                <w:sz w:val="20"/>
              </w:rPr>
            </w:pPr>
          </w:p>
        </w:tc>
      </w:tr>
      <w:tr w:rsidR="00977F50" w:rsidRPr="000D0838">
        <w:trPr>
          <w:trHeight w:val="1865"/>
        </w:trPr>
        <w:tc>
          <w:tcPr>
            <w:tcW w:w="1320" w:type="dxa"/>
            <w:vMerge/>
          </w:tcPr>
          <w:p w:rsidR="00977F50" w:rsidRPr="000D0838" w:rsidRDefault="00977F50" w:rsidP="00B1785B">
            <w:pPr>
              <w:rPr>
                <w:sz w:val="20"/>
              </w:rPr>
            </w:pPr>
          </w:p>
        </w:tc>
        <w:tc>
          <w:tcPr>
            <w:tcW w:w="2040" w:type="dxa"/>
            <w:vMerge/>
          </w:tcPr>
          <w:p w:rsidR="00977F50" w:rsidRPr="000D0838" w:rsidRDefault="00977F50" w:rsidP="00B1785B">
            <w:pPr>
              <w:rPr>
                <w:sz w:val="20"/>
              </w:rPr>
            </w:pPr>
          </w:p>
        </w:tc>
        <w:tc>
          <w:tcPr>
            <w:tcW w:w="2680" w:type="dxa"/>
          </w:tcPr>
          <w:p w:rsidR="00977F50" w:rsidRDefault="00977F50" w:rsidP="00B1785B">
            <w:pPr>
              <w:rPr>
                <w:sz w:val="20"/>
              </w:rPr>
            </w:pPr>
          </w:p>
          <w:p w:rsidR="00977F50" w:rsidRDefault="00977F50" w:rsidP="00B1785B">
            <w:pPr>
              <w:rPr>
                <w:sz w:val="20"/>
              </w:rPr>
            </w:pPr>
          </w:p>
          <w:p w:rsidR="00977F50" w:rsidRDefault="00977F50" w:rsidP="00B1785B">
            <w:pPr>
              <w:rPr>
                <w:sz w:val="20"/>
              </w:rPr>
            </w:pPr>
          </w:p>
          <w:p w:rsidR="00977F50" w:rsidRDefault="00977F50" w:rsidP="00B1785B">
            <w:pPr>
              <w:rPr>
                <w:sz w:val="20"/>
              </w:rPr>
            </w:pPr>
          </w:p>
          <w:p w:rsidR="00977F50" w:rsidRDefault="00977F50" w:rsidP="00B1785B">
            <w:pPr>
              <w:rPr>
                <w:sz w:val="20"/>
              </w:rPr>
            </w:pPr>
          </w:p>
          <w:p w:rsidR="00977F50" w:rsidRPr="000D0838" w:rsidRDefault="00977F50" w:rsidP="00B1785B">
            <w:pPr>
              <w:rPr>
                <w:sz w:val="20"/>
              </w:rPr>
            </w:pPr>
          </w:p>
        </w:tc>
        <w:tc>
          <w:tcPr>
            <w:tcW w:w="2680" w:type="dxa"/>
          </w:tcPr>
          <w:p w:rsidR="005F51B9" w:rsidRDefault="005F51B9" w:rsidP="00B1785B">
            <w:pPr>
              <w:rPr>
                <w:sz w:val="20"/>
              </w:rPr>
            </w:pPr>
            <w:r>
              <w:rPr>
                <w:sz w:val="20"/>
              </w:rPr>
              <w:t>-Identify and define author</w:t>
            </w:r>
          </w:p>
          <w:p w:rsidR="005F51B9" w:rsidRDefault="005F51B9" w:rsidP="00B1785B">
            <w:pPr>
              <w:rPr>
                <w:sz w:val="20"/>
              </w:rPr>
            </w:pPr>
          </w:p>
          <w:p w:rsidR="003515C2" w:rsidRDefault="005F51B9" w:rsidP="00B1785B">
            <w:pPr>
              <w:rPr>
                <w:sz w:val="20"/>
              </w:rPr>
            </w:pPr>
            <w:r>
              <w:rPr>
                <w:sz w:val="20"/>
              </w:rPr>
              <w:t>-Identify and define illustrator</w:t>
            </w:r>
          </w:p>
          <w:p w:rsidR="003515C2" w:rsidRDefault="003515C2" w:rsidP="00B1785B">
            <w:pPr>
              <w:rPr>
                <w:sz w:val="20"/>
              </w:rPr>
            </w:pPr>
          </w:p>
          <w:p w:rsidR="00102421" w:rsidRDefault="003515C2" w:rsidP="00B1785B">
            <w:pPr>
              <w:rPr>
                <w:sz w:val="20"/>
              </w:rPr>
            </w:pPr>
            <w:r>
              <w:rPr>
                <w:sz w:val="20"/>
              </w:rPr>
              <w:t>-</w:t>
            </w:r>
            <w:r w:rsidRPr="00102421">
              <w:rPr>
                <w:strike/>
                <w:sz w:val="20"/>
              </w:rPr>
              <w:t>Distinguish between what the words tell a reader and what the pictures tell a reader</w:t>
            </w:r>
          </w:p>
          <w:p w:rsidR="00977F50" w:rsidRPr="000D0838" w:rsidRDefault="00102421" w:rsidP="00B1785B">
            <w:pPr>
              <w:rPr>
                <w:sz w:val="20"/>
              </w:rPr>
            </w:pPr>
            <w:r>
              <w:rPr>
                <w:sz w:val="20"/>
              </w:rPr>
              <w:t xml:space="preserve">- </w:t>
            </w:r>
            <w:r w:rsidRPr="00102421">
              <w:rPr>
                <w:color w:val="FF0000"/>
                <w:sz w:val="20"/>
              </w:rPr>
              <w:t>Explain the role of words and pictures in a text</w:t>
            </w:r>
          </w:p>
        </w:tc>
        <w:tc>
          <w:tcPr>
            <w:tcW w:w="2680" w:type="dxa"/>
          </w:tcPr>
          <w:p w:rsidR="003515C2" w:rsidRDefault="003515C2" w:rsidP="00B1785B">
            <w:pPr>
              <w:rPr>
                <w:sz w:val="20"/>
              </w:rPr>
            </w:pPr>
            <w:r>
              <w:rPr>
                <w:sz w:val="20"/>
              </w:rPr>
              <w:t>-With prompting and support, identify the author and illustrator of a story and define their role in telling the story.</w:t>
            </w:r>
          </w:p>
          <w:p w:rsidR="003515C2" w:rsidRDefault="003515C2" w:rsidP="00B1785B">
            <w:pPr>
              <w:rPr>
                <w:sz w:val="20"/>
              </w:rPr>
            </w:pPr>
          </w:p>
          <w:p w:rsidR="00977F50" w:rsidRPr="003515C2" w:rsidRDefault="003515C2" w:rsidP="00B1785B">
            <w:pPr>
              <w:rPr>
                <w:i/>
                <w:sz w:val="20"/>
              </w:rPr>
            </w:pPr>
            <w:r>
              <w:rPr>
                <w:i/>
                <w:sz w:val="20"/>
              </w:rPr>
              <w:t>With help from adults, I can name the author and illustrator and</w:t>
            </w:r>
            <w:r w:rsidR="00102421">
              <w:rPr>
                <w:i/>
                <w:sz w:val="20"/>
              </w:rPr>
              <w:t xml:space="preserve"> </w:t>
            </w:r>
            <w:r w:rsidR="00102421">
              <w:rPr>
                <w:i/>
                <w:color w:val="FF0000"/>
                <w:sz w:val="20"/>
              </w:rPr>
              <w:t>discuss what parts of the story the tell.</w:t>
            </w:r>
            <w:r>
              <w:rPr>
                <w:i/>
                <w:sz w:val="20"/>
              </w:rPr>
              <w:t xml:space="preserve"> </w:t>
            </w:r>
            <w:r w:rsidRPr="00102421">
              <w:rPr>
                <w:i/>
                <w:strike/>
                <w:sz w:val="20"/>
              </w:rPr>
              <w:t>talk about how they tell the story.</w:t>
            </w:r>
          </w:p>
        </w:tc>
        <w:tc>
          <w:tcPr>
            <w:tcW w:w="2760" w:type="dxa"/>
            <w:vMerge/>
            <w:shd w:val="clear" w:color="auto" w:fill="F2F2F2"/>
          </w:tcPr>
          <w:p w:rsidR="00977F50" w:rsidRPr="000D0838" w:rsidRDefault="00977F50" w:rsidP="00B1785B">
            <w:pPr>
              <w:rPr>
                <w:sz w:val="20"/>
              </w:rPr>
            </w:pPr>
          </w:p>
        </w:tc>
        <w:tc>
          <w:tcPr>
            <w:tcW w:w="2040" w:type="dxa"/>
            <w:vMerge/>
          </w:tcPr>
          <w:p w:rsidR="00977F50" w:rsidRPr="000D0838" w:rsidRDefault="00977F50" w:rsidP="00B1785B">
            <w:pPr>
              <w:rPr>
                <w:sz w:val="20"/>
              </w:rPr>
            </w:pPr>
          </w:p>
        </w:tc>
        <w:tc>
          <w:tcPr>
            <w:tcW w:w="2760" w:type="dxa"/>
            <w:vMerge/>
          </w:tcPr>
          <w:p w:rsidR="00977F50" w:rsidRPr="000D0838" w:rsidRDefault="00977F50" w:rsidP="00B1785B">
            <w:pPr>
              <w:rPr>
                <w:sz w:val="20"/>
              </w:rPr>
            </w:pPr>
          </w:p>
        </w:tc>
      </w:tr>
      <w:tr w:rsidR="00977F50" w:rsidRPr="000D0838">
        <w:tc>
          <w:tcPr>
            <w:tcW w:w="1320" w:type="dxa"/>
          </w:tcPr>
          <w:p w:rsidR="00977F50" w:rsidRPr="00D42907" w:rsidRDefault="00977F50" w:rsidP="00B1785B">
            <w:pPr>
              <w:rPr>
                <w:sz w:val="18"/>
                <w:szCs w:val="18"/>
              </w:rPr>
            </w:pPr>
            <w:r w:rsidRPr="00D42907">
              <w:rPr>
                <w:sz w:val="18"/>
                <w:szCs w:val="18"/>
              </w:rPr>
              <w:t>Anchor</w:t>
            </w:r>
          </w:p>
        </w:tc>
        <w:tc>
          <w:tcPr>
            <w:tcW w:w="2040" w:type="dxa"/>
          </w:tcPr>
          <w:p w:rsidR="00977F50" w:rsidRPr="00D42907" w:rsidRDefault="00977F50" w:rsidP="00B1785B">
            <w:pPr>
              <w:rPr>
                <w:sz w:val="18"/>
                <w:szCs w:val="18"/>
              </w:rPr>
            </w:pPr>
            <w:r w:rsidRPr="00D42907">
              <w:rPr>
                <w:sz w:val="18"/>
                <w:szCs w:val="18"/>
              </w:rPr>
              <w:t xml:space="preserve">Prior Grade/Subject </w:t>
            </w:r>
          </w:p>
          <w:p w:rsidR="00977F50" w:rsidRPr="00D42907" w:rsidRDefault="00977F50" w:rsidP="00B1785B">
            <w:pPr>
              <w:rPr>
                <w:sz w:val="18"/>
                <w:szCs w:val="18"/>
              </w:rPr>
            </w:pPr>
            <w:r>
              <w:rPr>
                <w:sz w:val="18"/>
                <w:szCs w:val="18"/>
              </w:rPr>
              <w:t>Grade:</w:t>
            </w:r>
          </w:p>
        </w:tc>
        <w:tc>
          <w:tcPr>
            <w:tcW w:w="8040" w:type="dxa"/>
            <w:gridSpan w:val="3"/>
          </w:tcPr>
          <w:p w:rsidR="00977F50" w:rsidRPr="00D42907" w:rsidRDefault="00977F50" w:rsidP="00B1785B">
            <w:pPr>
              <w:rPr>
                <w:sz w:val="18"/>
                <w:szCs w:val="18"/>
              </w:rPr>
            </w:pPr>
            <w:r w:rsidRPr="00D42907">
              <w:rPr>
                <w:sz w:val="18"/>
                <w:szCs w:val="18"/>
              </w:rPr>
              <w:t xml:space="preserve">Development </w:t>
            </w:r>
            <w:r w:rsidR="001735EB">
              <w:rPr>
                <w:sz w:val="18"/>
                <w:szCs w:val="18"/>
              </w:rPr>
              <w:t>of</w:t>
            </w:r>
            <w:r>
              <w:rPr>
                <w:sz w:val="18"/>
                <w:szCs w:val="18"/>
              </w:rPr>
              <w:t xml:space="preserve"> Key Learning</w:t>
            </w:r>
          </w:p>
        </w:tc>
        <w:tc>
          <w:tcPr>
            <w:tcW w:w="2760" w:type="dxa"/>
            <w:shd w:val="clear" w:color="auto" w:fill="F2F2F2"/>
          </w:tcPr>
          <w:p w:rsidR="00977F50" w:rsidRPr="00D42907" w:rsidRDefault="00977F50" w:rsidP="00B1785B">
            <w:pPr>
              <w:rPr>
                <w:b/>
                <w:sz w:val="18"/>
                <w:szCs w:val="18"/>
              </w:rPr>
            </w:pPr>
            <w:r w:rsidRPr="00D42907">
              <w:rPr>
                <w:b/>
                <w:sz w:val="18"/>
                <w:szCs w:val="18"/>
              </w:rPr>
              <w:t>End of Grade/Subject</w:t>
            </w:r>
          </w:p>
          <w:p w:rsidR="00977F50" w:rsidRPr="00D42907" w:rsidRDefault="00977F50" w:rsidP="00B1785B">
            <w:pPr>
              <w:pStyle w:val="Heading3"/>
            </w:pPr>
            <w:r>
              <w:t>Grade: Kindergarten</w:t>
            </w:r>
          </w:p>
        </w:tc>
        <w:tc>
          <w:tcPr>
            <w:tcW w:w="2040" w:type="dxa"/>
          </w:tcPr>
          <w:p w:rsidR="00977F50" w:rsidRPr="001A627C" w:rsidRDefault="00977F50" w:rsidP="00B1785B">
            <w:pPr>
              <w:rPr>
                <w:sz w:val="18"/>
                <w:szCs w:val="18"/>
              </w:rPr>
            </w:pPr>
            <w:r w:rsidRPr="001A627C">
              <w:rPr>
                <w:sz w:val="18"/>
                <w:szCs w:val="18"/>
              </w:rPr>
              <w:t>Evidences of Proficiency</w:t>
            </w:r>
          </w:p>
        </w:tc>
        <w:tc>
          <w:tcPr>
            <w:tcW w:w="2760" w:type="dxa"/>
          </w:tcPr>
          <w:p w:rsidR="00977F50" w:rsidRPr="001A627C" w:rsidRDefault="00977F50" w:rsidP="00B1785B">
            <w:pPr>
              <w:pStyle w:val="Heading4"/>
              <w:rPr>
                <w:b w:val="0"/>
              </w:rPr>
            </w:pPr>
            <w:r w:rsidRPr="001A627C">
              <w:rPr>
                <w:b w:val="0"/>
              </w:rPr>
              <w:t>Unpacking notes</w:t>
            </w:r>
          </w:p>
        </w:tc>
      </w:tr>
      <w:tr w:rsidR="00977F50" w:rsidRPr="000D0838">
        <w:trPr>
          <w:trHeight w:val="845"/>
        </w:trPr>
        <w:tc>
          <w:tcPr>
            <w:tcW w:w="1320" w:type="dxa"/>
            <w:vMerge w:val="restart"/>
          </w:tcPr>
          <w:p w:rsidR="00977F50" w:rsidRPr="00E72778" w:rsidRDefault="00977F50" w:rsidP="00B1785B">
            <w:pPr>
              <w:rPr>
                <w:b/>
                <w:sz w:val="18"/>
                <w:szCs w:val="18"/>
              </w:rPr>
            </w:pPr>
            <w:r>
              <w:rPr>
                <w:b/>
                <w:sz w:val="18"/>
                <w:szCs w:val="18"/>
              </w:rPr>
              <w:t>Integration of Knowledge and Ideas</w:t>
            </w:r>
          </w:p>
        </w:tc>
        <w:tc>
          <w:tcPr>
            <w:tcW w:w="2040" w:type="dxa"/>
            <w:vMerge w:val="restart"/>
          </w:tcPr>
          <w:p w:rsidR="00977F50" w:rsidRPr="00D42907" w:rsidRDefault="00977F50" w:rsidP="00B1785B">
            <w:pPr>
              <w:rPr>
                <w:sz w:val="18"/>
                <w:szCs w:val="18"/>
              </w:rPr>
            </w:pPr>
          </w:p>
        </w:tc>
        <w:tc>
          <w:tcPr>
            <w:tcW w:w="8040" w:type="dxa"/>
            <w:gridSpan w:val="3"/>
          </w:tcPr>
          <w:p w:rsidR="00B84183" w:rsidRDefault="00B84183" w:rsidP="00B84183">
            <w:pPr>
              <w:rPr>
                <w:sz w:val="18"/>
                <w:szCs w:val="18"/>
              </w:rPr>
            </w:pPr>
            <w:r>
              <w:rPr>
                <w:sz w:val="18"/>
                <w:szCs w:val="18"/>
              </w:rPr>
              <w:t>No pre-skills required</w:t>
            </w:r>
          </w:p>
          <w:p w:rsidR="007671A0" w:rsidRDefault="00B84183" w:rsidP="00B84183">
            <w:pPr>
              <w:rPr>
                <w:sz w:val="18"/>
                <w:szCs w:val="18"/>
              </w:rPr>
            </w:pPr>
            <w:r>
              <w:rPr>
                <w:sz w:val="18"/>
                <w:szCs w:val="18"/>
              </w:rPr>
              <w:t>to</w:t>
            </w:r>
            <w:r w:rsidR="007671A0">
              <w:rPr>
                <w:sz w:val="18"/>
                <w:szCs w:val="18"/>
              </w:rPr>
              <w:t xml:space="preserve"> </w:t>
            </w:r>
          </w:p>
          <w:p w:rsidR="007671A0" w:rsidRPr="007671A0" w:rsidRDefault="007671A0" w:rsidP="00B84183">
            <w:pPr>
              <w:rPr>
                <w:sz w:val="18"/>
                <w:szCs w:val="18"/>
              </w:rPr>
            </w:pPr>
            <w:r w:rsidRPr="007671A0">
              <w:rPr>
                <w:i/>
                <w:sz w:val="18"/>
              </w:rPr>
              <w:t>With prompting and support, discuss the connections between the illustrations and story in which they appear.</w:t>
            </w:r>
          </w:p>
          <w:p w:rsidR="00977F50" w:rsidRPr="001A627C" w:rsidRDefault="00977F50" w:rsidP="00B84183">
            <w:pPr>
              <w:rPr>
                <w:sz w:val="18"/>
                <w:szCs w:val="18"/>
              </w:rPr>
            </w:pPr>
          </w:p>
        </w:tc>
        <w:tc>
          <w:tcPr>
            <w:tcW w:w="2760" w:type="dxa"/>
            <w:vMerge w:val="restart"/>
            <w:shd w:val="clear" w:color="auto" w:fill="F2F2F2"/>
          </w:tcPr>
          <w:p w:rsidR="00977F50" w:rsidRPr="00D42907" w:rsidRDefault="00B84183" w:rsidP="00B1785B">
            <w:pPr>
              <w:rPr>
                <w:sz w:val="18"/>
                <w:szCs w:val="18"/>
              </w:rPr>
            </w:pPr>
            <w:r>
              <w:rPr>
                <w:sz w:val="18"/>
                <w:szCs w:val="18"/>
              </w:rPr>
              <w:t xml:space="preserve">7. </w:t>
            </w:r>
            <w:r w:rsidR="00977F50">
              <w:rPr>
                <w:sz w:val="18"/>
                <w:szCs w:val="18"/>
              </w:rPr>
              <w:t>With prompting and support, describe the relationship between illustrations and the story in which they appear (e.g. what moment in a story an illustration depicts).</w:t>
            </w:r>
          </w:p>
        </w:tc>
        <w:tc>
          <w:tcPr>
            <w:tcW w:w="2040" w:type="dxa"/>
            <w:vMerge w:val="restart"/>
          </w:tcPr>
          <w:p w:rsidR="00977F50" w:rsidRPr="00D42907" w:rsidRDefault="00977F50" w:rsidP="00B1785B">
            <w:pPr>
              <w:pStyle w:val="BodyText2"/>
            </w:pPr>
          </w:p>
        </w:tc>
        <w:tc>
          <w:tcPr>
            <w:tcW w:w="2760" w:type="dxa"/>
            <w:vMerge w:val="restart"/>
          </w:tcPr>
          <w:p w:rsidR="00B1785B" w:rsidRDefault="00B1785B" w:rsidP="00B1785B">
            <w:pPr>
              <w:pStyle w:val="BodyText"/>
            </w:pPr>
            <w:r>
              <w:t>With assistance, students will understand the relationship between illustrations and the story and how the illustrations help explain the story. Students will look for similarities and differences in characters</w:t>
            </w:r>
            <w:r>
              <w:rPr>
                <w:rFonts w:ascii="Mona Lisa Solid ITC TT" w:hAnsi="Mona Lisa Solid ITC TT" w:cs="Mona Lisa Solid ITC TT"/>
              </w:rPr>
              <w:t>‟</w:t>
            </w:r>
            <w:r>
              <w:t xml:space="preserve"> experiences within stories they know.  </w:t>
            </w:r>
          </w:p>
          <w:p w:rsidR="00B1785B" w:rsidRDefault="00B1785B" w:rsidP="00B1785B">
            <w:pPr>
              <w:pStyle w:val="BodyText"/>
            </w:pPr>
          </w:p>
          <w:p w:rsidR="00B1785B" w:rsidRDefault="00B1785B" w:rsidP="00B1785B">
            <w:pPr>
              <w:pStyle w:val="BodyText"/>
            </w:pPr>
            <w:r>
              <w:t xml:space="preserve">Use questions and prompts such as: </w:t>
            </w:r>
          </w:p>
          <w:p w:rsidR="00B1785B" w:rsidRDefault="00B1785B" w:rsidP="00B1785B">
            <w:pPr>
              <w:pStyle w:val="BodyText"/>
            </w:pPr>
            <w:r>
              <w:t>Look at the picture. Can you tell me what is happening in the story? How does the picture help you?</w:t>
            </w:r>
          </w:p>
          <w:p w:rsidR="00B1785B" w:rsidRDefault="00B1785B" w:rsidP="00B1785B">
            <w:pPr>
              <w:pStyle w:val="BodyText"/>
            </w:pPr>
          </w:p>
          <w:p w:rsidR="00B1785B" w:rsidRDefault="00B1785B" w:rsidP="00B1785B">
            <w:pPr>
              <w:pStyle w:val="BodyText"/>
            </w:pPr>
            <w:r>
              <w:t>What is the same about the characters in the two stories? What is different?</w:t>
            </w:r>
          </w:p>
          <w:p w:rsidR="00B1785B" w:rsidRDefault="00B1785B" w:rsidP="00B1785B">
            <w:pPr>
              <w:pStyle w:val="BodyText"/>
            </w:pPr>
          </w:p>
          <w:p w:rsidR="00B1785B" w:rsidRDefault="00B1785B" w:rsidP="00B1785B">
            <w:pPr>
              <w:pStyle w:val="BodyText"/>
            </w:pPr>
            <w:r>
              <w:t xml:space="preserve">How did the characters solve the </w:t>
            </w:r>
          </w:p>
          <w:p w:rsidR="00977F50" w:rsidRDefault="00B1785B" w:rsidP="00B1785B">
            <w:pPr>
              <w:pStyle w:val="BodyText"/>
            </w:pPr>
            <w:r>
              <w:t>problem in the two stories? Did they solve the problem in the same way?</w:t>
            </w:r>
          </w:p>
        </w:tc>
      </w:tr>
      <w:tr w:rsidR="00977F50" w:rsidRPr="000D0838">
        <w:trPr>
          <w:trHeight w:val="85"/>
        </w:trPr>
        <w:tc>
          <w:tcPr>
            <w:tcW w:w="1320" w:type="dxa"/>
            <w:vMerge/>
          </w:tcPr>
          <w:p w:rsidR="00977F50" w:rsidRPr="000D0838" w:rsidRDefault="00977F50" w:rsidP="00B1785B">
            <w:pPr>
              <w:rPr>
                <w:sz w:val="20"/>
                <w:szCs w:val="20"/>
              </w:rPr>
            </w:pPr>
          </w:p>
        </w:tc>
        <w:tc>
          <w:tcPr>
            <w:tcW w:w="2040" w:type="dxa"/>
            <w:vMerge/>
          </w:tcPr>
          <w:p w:rsidR="00977F50" w:rsidRPr="000D0838" w:rsidRDefault="00977F50" w:rsidP="00B1785B">
            <w:pPr>
              <w:rPr>
                <w:sz w:val="20"/>
                <w:szCs w:val="20"/>
              </w:rPr>
            </w:pPr>
          </w:p>
        </w:tc>
        <w:tc>
          <w:tcPr>
            <w:tcW w:w="2680" w:type="dxa"/>
            <w:vAlign w:val="center"/>
          </w:tcPr>
          <w:p w:rsidR="00977F50" w:rsidRPr="008C6661" w:rsidRDefault="00977F50" w:rsidP="00B1785B">
            <w:pPr>
              <w:jc w:val="center"/>
              <w:rPr>
                <w:sz w:val="18"/>
                <w:szCs w:val="18"/>
              </w:rPr>
            </w:pPr>
            <w:r>
              <w:rPr>
                <w:sz w:val="18"/>
                <w:szCs w:val="18"/>
              </w:rPr>
              <w:t>Know</w:t>
            </w:r>
          </w:p>
        </w:tc>
        <w:tc>
          <w:tcPr>
            <w:tcW w:w="2680" w:type="dxa"/>
            <w:vAlign w:val="center"/>
          </w:tcPr>
          <w:p w:rsidR="00977F50" w:rsidRPr="008C6661" w:rsidRDefault="00977F50" w:rsidP="00B1785B">
            <w:pPr>
              <w:jc w:val="center"/>
              <w:rPr>
                <w:sz w:val="18"/>
                <w:szCs w:val="18"/>
              </w:rPr>
            </w:pPr>
            <w:r>
              <w:rPr>
                <w:sz w:val="18"/>
                <w:szCs w:val="18"/>
              </w:rPr>
              <w:t>Learn</w:t>
            </w:r>
          </w:p>
        </w:tc>
        <w:tc>
          <w:tcPr>
            <w:tcW w:w="2680" w:type="dxa"/>
            <w:vAlign w:val="center"/>
          </w:tcPr>
          <w:p w:rsidR="00977F50" w:rsidRPr="008C6661" w:rsidRDefault="00977F50" w:rsidP="00B1785B">
            <w:pPr>
              <w:jc w:val="center"/>
              <w:rPr>
                <w:sz w:val="18"/>
                <w:szCs w:val="18"/>
              </w:rPr>
            </w:pPr>
            <w:r>
              <w:rPr>
                <w:sz w:val="18"/>
                <w:szCs w:val="18"/>
              </w:rPr>
              <w:t>Do</w:t>
            </w:r>
          </w:p>
        </w:tc>
        <w:tc>
          <w:tcPr>
            <w:tcW w:w="2760" w:type="dxa"/>
            <w:vMerge/>
            <w:shd w:val="clear" w:color="auto" w:fill="F2F2F2"/>
          </w:tcPr>
          <w:p w:rsidR="00977F50" w:rsidRPr="000D0838" w:rsidRDefault="00977F50" w:rsidP="00B1785B">
            <w:pPr>
              <w:rPr>
                <w:sz w:val="20"/>
              </w:rPr>
            </w:pPr>
          </w:p>
        </w:tc>
        <w:tc>
          <w:tcPr>
            <w:tcW w:w="2040" w:type="dxa"/>
            <w:vMerge/>
          </w:tcPr>
          <w:p w:rsidR="00977F50" w:rsidRPr="000D0838" w:rsidRDefault="00977F50" w:rsidP="00B1785B">
            <w:pPr>
              <w:rPr>
                <w:sz w:val="20"/>
              </w:rPr>
            </w:pPr>
          </w:p>
        </w:tc>
        <w:tc>
          <w:tcPr>
            <w:tcW w:w="2760" w:type="dxa"/>
            <w:vMerge/>
          </w:tcPr>
          <w:p w:rsidR="00977F50" w:rsidRPr="000D0838" w:rsidRDefault="00977F50" w:rsidP="00B1785B">
            <w:pPr>
              <w:rPr>
                <w:sz w:val="20"/>
              </w:rPr>
            </w:pPr>
          </w:p>
        </w:tc>
      </w:tr>
      <w:tr w:rsidR="00977F50" w:rsidRPr="000D0838">
        <w:trPr>
          <w:trHeight w:val="1805"/>
        </w:trPr>
        <w:tc>
          <w:tcPr>
            <w:tcW w:w="1320" w:type="dxa"/>
            <w:vMerge/>
          </w:tcPr>
          <w:p w:rsidR="00977F50" w:rsidRPr="000D0838" w:rsidRDefault="00977F50" w:rsidP="00B1785B">
            <w:pPr>
              <w:rPr>
                <w:sz w:val="20"/>
              </w:rPr>
            </w:pPr>
          </w:p>
        </w:tc>
        <w:tc>
          <w:tcPr>
            <w:tcW w:w="2040" w:type="dxa"/>
            <w:vMerge/>
          </w:tcPr>
          <w:p w:rsidR="00977F50" w:rsidRPr="00BA486C" w:rsidRDefault="00977F50" w:rsidP="00B1785B">
            <w:pPr>
              <w:rPr>
                <w:sz w:val="18"/>
                <w:szCs w:val="18"/>
              </w:rPr>
            </w:pPr>
          </w:p>
        </w:tc>
        <w:tc>
          <w:tcPr>
            <w:tcW w:w="2680" w:type="dxa"/>
          </w:tcPr>
          <w:p w:rsidR="00977F50" w:rsidRDefault="00977F50" w:rsidP="00B1785B">
            <w:pPr>
              <w:rPr>
                <w:sz w:val="20"/>
              </w:rPr>
            </w:pPr>
          </w:p>
          <w:p w:rsidR="00977F50" w:rsidRDefault="00977F50" w:rsidP="00B1785B">
            <w:pPr>
              <w:rPr>
                <w:sz w:val="20"/>
              </w:rPr>
            </w:pPr>
          </w:p>
          <w:p w:rsidR="00977F50" w:rsidRDefault="00977F50" w:rsidP="00B1785B">
            <w:pPr>
              <w:rPr>
                <w:sz w:val="20"/>
              </w:rPr>
            </w:pPr>
          </w:p>
          <w:p w:rsidR="00977F50" w:rsidRDefault="00977F50" w:rsidP="00B1785B">
            <w:pPr>
              <w:rPr>
                <w:sz w:val="20"/>
              </w:rPr>
            </w:pPr>
          </w:p>
          <w:p w:rsidR="00977F50" w:rsidRDefault="00977F50" w:rsidP="00B1785B">
            <w:pPr>
              <w:rPr>
                <w:sz w:val="20"/>
              </w:rPr>
            </w:pPr>
          </w:p>
          <w:p w:rsidR="00977F50" w:rsidRPr="000D0838" w:rsidRDefault="00977F50" w:rsidP="00B1785B">
            <w:pPr>
              <w:rPr>
                <w:sz w:val="20"/>
              </w:rPr>
            </w:pPr>
          </w:p>
        </w:tc>
        <w:tc>
          <w:tcPr>
            <w:tcW w:w="2680" w:type="dxa"/>
          </w:tcPr>
          <w:p w:rsidR="003515C2" w:rsidRDefault="003515C2" w:rsidP="00B1785B">
            <w:pPr>
              <w:rPr>
                <w:sz w:val="20"/>
              </w:rPr>
            </w:pPr>
            <w:r>
              <w:rPr>
                <w:sz w:val="20"/>
              </w:rPr>
              <w:t>-Identify the purpose of illustrations</w:t>
            </w:r>
          </w:p>
          <w:p w:rsidR="003515C2" w:rsidRDefault="003515C2" w:rsidP="00B1785B">
            <w:pPr>
              <w:rPr>
                <w:sz w:val="20"/>
              </w:rPr>
            </w:pPr>
          </w:p>
          <w:p w:rsidR="003515C2" w:rsidRDefault="003515C2" w:rsidP="00B1785B">
            <w:pPr>
              <w:rPr>
                <w:sz w:val="20"/>
              </w:rPr>
            </w:pPr>
            <w:r>
              <w:rPr>
                <w:sz w:val="20"/>
              </w:rPr>
              <w:t>-Recognize that illustrations and words are connected</w:t>
            </w:r>
          </w:p>
          <w:p w:rsidR="003515C2" w:rsidRDefault="003515C2" w:rsidP="00B1785B">
            <w:pPr>
              <w:rPr>
                <w:sz w:val="20"/>
              </w:rPr>
            </w:pPr>
          </w:p>
          <w:p w:rsidR="00977F50" w:rsidRPr="000D0838" w:rsidRDefault="003515C2" w:rsidP="00B1785B">
            <w:pPr>
              <w:rPr>
                <w:sz w:val="20"/>
              </w:rPr>
            </w:pPr>
            <w:r>
              <w:rPr>
                <w:sz w:val="20"/>
              </w:rPr>
              <w:t>-Understand that illustrations help to further tell the story</w:t>
            </w:r>
          </w:p>
        </w:tc>
        <w:tc>
          <w:tcPr>
            <w:tcW w:w="2680" w:type="dxa"/>
          </w:tcPr>
          <w:p w:rsidR="003515C2" w:rsidRDefault="003515C2" w:rsidP="00B1785B">
            <w:pPr>
              <w:pStyle w:val="BodyText2"/>
              <w:rPr>
                <w:i w:val="0"/>
              </w:rPr>
            </w:pPr>
            <w:r>
              <w:rPr>
                <w:i w:val="0"/>
              </w:rPr>
              <w:t>-With prompting and support, discuss the connections between the illustrations and story in which they appear.</w:t>
            </w:r>
          </w:p>
          <w:p w:rsidR="003515C2" w:rsidRDefault="003515C2" w:rsidP="00B1785B">
            <w:pPr>
              <w:pStyle w:val="BodyText2"/>
              <w:rPr>
                <w:i w:val="0"/>
              </w:rPr>
            </w:pPr>
          </w:p>
          <w:p w:rsidR="00977F50" w:rsidRPr="003515C2" w:rsidRDefault="003515C2" w:rsidP="00B1785B">
            <w:pPr>
              <w:pStyle w:val="BodyText2"/>
            </w:pPr>
            <w:r>
              <w:t xml:space="preserve">I can </w:t>
            </w:r>
            <w:r w:rsidR="007671A0">
              <w:t>talk about how pictures help to tell the story.</w:t>
            </w:r>
          </w:p>
        </w:tc>
        <w:tc>
          <w:tcPr>
            <w:tcW w:w="2760" w:type="dxa"/>
            <w:vMerge/>
            <w:shd w:val="clear" w:color="auto" w:fill="F2F2F2"/>
          </w:tcPr>
          <w:p w:rsidR="00977F50" w:rsidRPr="008C6661" w:rsidRDefault="00977F50" w:rsidP="00B1785B">
            <w:pPr>
              <w:rPr>
                <w:sz w:val="18"/>
                <w:szCs w:val="18"/>
              </w:rPr>
            </w:pPr>
          </w:p>
        </w:tc>
        <w:tc>
          <w:tcPr>
            <w:tcW w:w="2040" w:type="dxa"/>
            <w:vMerge/>
          </w:tcPr>
          <w:p w:rsidR="00977F50" w:rsidRPr="000D0838" w:rsidRDefault="00977F50" w:rsidP="00B1785B">
            <w:pPr>
              <w:rPr>
                <w:sz w:val="20"/>
              </w:rPr>
            </w:pPr>
          </w:p>
        </w:tc>
        <w:tc>
          <w:tcPr>
            <w:tcW w:w="2760" w:type="dxa"/>
            <w:vMerge/>
          </w:tcPr>
          <w:p w:rsidR="00977F50" w:rsidRPr="000D0838" w:rsidRDefault="00977F50" w:rsidP="00B1785B">
            <w:pPr>
              <w:rPr>
                <w:sz w:val="20"/>
              </w:rPr>
            </w:pPr>
          </w:p>
        </w:tc>
      </w:tr>
      <w:tr w:rsidR="00977F50" w:rsidRPr="000D0838">
        <w:trPr>
          <w:trHeight w:val="941"/>
        </w:trPr>
        <w:tc>
          <w:tcPr>
            <w:tcW w:w="1320" w:type="dxa"/>
            <w:vMerge/>
          </w:tcPr>
          <w:p w:rsidR="00977F50" w:rsidRPr="000D0838" w:rsidRDefault="00977F50" w:rsidP="00B1785B">
            <w:pPr>
              <w:rPr>
                <w:sz w:val="20"/>
              </w:rPr>
            </w:pPr>
          </w:p>
        </w:tc>
        <w:tc>
          <w:tcPr>
            <w:tcW w:w="2040" w:type="dxa"/>
            <w:vMerge w:val="restart"/>
          </w:tcPr>
          <w:p w:rsidR="00977F50" w:rsidRPr="00EC385C" w:rsidRDefault="00977F50" w:rsidP="00B1785B">
            <w:pPr>
              <w:rPr>
                <w:sz w:val="18"/>
                <w:szCs w:val="18"/>
              </w:rPr>
            </w:pPr>
          </w:p>
        </w:tc>
        <w:tc>
          <w:tcPr>
            <w:tcW w:w="8040" w:type="dxa"/>
            <w:gridSpan w:val="3"/>
          </w:tcPr>
          <w:p w:rsidR="00977F50" w:rsidRPr="00B84183" w:rsidRDefault="00977F50" w:rsidP="00B84183">
            <w:pPr>
              <w:pStyle w:val="Heading2"/>
              <w:rPr>
                <w:u w:val="none"/>
              </w:rPr>
            </w:pPr>
          </w:p>
        </w:tc>
        <w:tc>
          <w:tcPr>
            <w:tcW w:w="2760" w:type="dxa"/>
            <w:vMerge w:val="restart"/>
            <w:shd w:val="clear" w:color="auto" w:fill="F2F2F2"/>
          </w:tcPr>
          <w:p w:rsidR="00977F50" w:rsidRPr="000D0838" w:rsidRDefault="00B84183" w:rsidP="00B84183">
            <w:pPr>
              <w:rPr>
                <w:sz w:val="20"/>
              </w:rPr>
            </w:pPr>
            <w:r>
              <w:rPr>
                <w:sz w:val="18"/>
                <w:szCs w:val="18"/>
              </w:rPr>
              <w:t>8. (Not applicable to literature)</w:t>
            </w:r>
          </w:p>
        </w:tc>
        <w:tc>
          <w:tcPr>
            <w:tcW w:w="2040" w:type="dxa"/>
            <w:vMerge w:val="restart"/>
          </w:tcPr>
          <w:p w:rsidR="00977F50" w:rsidRPr="009159F7" w:rsidRDefault="00977F50" w:rsidP="00B1785B">
            <w:pPr>
              <w:rPr>
                <w:sz w:val="20"/>
              </w:rPr>
            </w:pPr>
          </w:p>
        </w:tc>
        <w:tc>
          <w:tcPr>
            <w:tcW w:w="2760" w:type="dxa"/>
            <w:vMerge/>
          </w:tcPr>
          <w:p w:rsidR="00977F50" w:rsidRPr="00BA486C" w:rsidRDefault="00977F50" w:rsidP="00B1785B">
            <w:pPr>
              <w:pStyle w:val="BodyText"/>
            </w:pPr>
          </w:p>
        </w:tc>
      </w:tr>
      <w:tr w:rsidR="00977F50" w:rsidRPr="000D0838">
        <w:trPr>
          <w:trHeight w:val="254"/>
        </w:trPr>
        <w:tc>
          <w:tcPr>
            <w:tcW w:w="1320" w:type="dxa"/>
            <w:vMerge/>
          </w:tcPr>
          <w:p w:rsidR="00977F50" w:rsidRPr="000D0838" w:rsidRDefault="00977F50" w:rsidP="00B1785B">
            <w:pPr>
              <w:rPr>
                <w:sz w:val="20"/>
              </w:rPr>
            </w:pPr>
          </w:p>
        </w:tc>
        <w:tc>
          <w:tcPr>
            <w:tcW w:w="2040" w:type="dxa"/>
            <w:vMerge/>
          </w:tcPr>
          <w:p w:rsidR="00977F50" w:rsidRPr="000D0838" w:rsidRDefault="00977F50" w:rsidP="00B1785B">
            <w:pPr>
              <w:rPr>
                <w:sz w:val="20"/>
              </w:rPr>
            </w:pPr>
          </w:p>
        </w:tc>
        <w:tc>
          <w:tcPr>
            <w:tcW w:w="2680" w:type="dxa"/>
            <w:vAlign w:val="center"/>
          </w:tcPr>
          <w:p w:rsidR="00977F50" w:rsidRPr="000D0838" w:rsidRDefault="00977F50" w:rsidP="00B1785B">
            <w:pPr>
              <w:jc w:val="center"/>
              <w:rPr>
                <w:sz w:val="20"/>
              </w:rPr>
            </w:pPr>
            <w:r>
              <w:rPr>
                <w:sz w:val="18"/>
                <w:szCs w:val="18"/>
              </w:rPr>
              <w:t>Know</w:t>
            </w:r>
          </w:p>
        </w:tc>
        <w:tc>
          <w:tcPr>
            <w:tcW w:w="2680" w:type="dxa"/>
            <w:vAlign w:val="center"/>
          </w:tcPr>
          <w:p w:rsidR="00977F50" w:rsidRPr="008C6661" w:rsidRDefault="00977F50" w:rsidP="00B1785B">
            <w:pPr>
              <w:jc w:val="center"/>
              <w:rPr>
                <w:sz w:val="18"/>
                <w:szCs w:val="18"/>
              </w:rPr>
            </w:pPr>
            <w:r>
              <w:rPr>
                <w:sz w:val="18"/>
                <w:szCs w:val="18"/>
              </w:rPr>
              <w:t>Learn</w:t>
            </w:r>
          </w:p>
        </w:tc>
        <w:tc>
          <w:tcPr>
            <w:tcW w:w="2680" w:type="dxa"/>
            <w:vAlign w:val="center"/>
          </w:tcPr>
          <w:p w:rsidR="00977F50" w:rsidRPr="008C6661" w:rsidRDefault="00977F50" w:rsidP="00B1785B">
            <w:pPr>
              <w:jc w:val="center"/>
              <w:rPr>
                <w:sz w:val="18"/>
                <w:szCs w:val="18"/>
              </w:rPr>
            </w:pPr>
            <w:r>
              <w:rPr>
                <w:sz w:val="18"/>
                <w:szCs w:val="18"/>
              </w:rPr>
              <w:t>Do</w:t>
            </w:r>
          </w:p>
        </w:tc>
        <w:tc>
          <w:tcPr>
            <w:tcW w:w="2760" w:type="dxa"/>
            <w:vMerge/>
            <w:shd w:val="clear" w:color="auto" w:fill="F2F2F2"/>
          </w:tcPr>
          <w:p w:rsidR="00977F50" w:rsidRPr="000D0838" w:rsidRDefault="00977F50" w:rsidP="00B1785B">
            <w:pPr>
              <w:rPr>
                <w:sz w:val="20"/>
              </w:rPr>
            </w:pPr>
          </w:p>
        </w:tc>
        <w:tc>
          <w:tcPr>
            <w:tcW w:w="2040" w:type="dxa"/>
            <w:vMerge/>
          </w:tcPr>
          <w:p w:rsidR="00977F50" w:rsidRPr="000D0838" w:rsidRDefault="00977F50" w:rsidP="00B1785B">
            <w:pPr>
              <w:rPr>
                <w:sz w:val="20"/>
              </w:rPr>
            </w:pPr>
          </w:p>
        </w:tc>
        <w:tc>
          <w:tcPr>
            <w:tcW w:w="2760" w:type="dxa"/>
            <w:vMerge/>
          </w:tcPr>
          <w:p w:rsidR="00977F50" w:rsidRPr="000D0838" w:rsidRDefault="00977F50" w:rsidP="00B1785B">
            <w:pPr>
              <w:rPr>
                <w:sz w:val="20"/>
              </w:rPr>
            </w:pPr>
          </w:p>
        </w:tc>
      </w:tr>
      <w:tr w:rsidR="00977F50" w:rsidRPr="000D0838">
        <w:trPr>
          <w:trHeight w:val="1997"/>
        </w:trPr>
        <w:tc>
          <w:tcPr>
            <w:tcW w:w="1320" w:type="dxa"/>
            <w:vMerge/>
          </w:tcPr>
          <w:p w:rsidR="00977F50" w:rsidRPr="000D0838" w:rsidRDefault="00977F50" w:rsidP="00B1785B">
            <w:pPr>
              <w:rPr>
                <w:sz w:val="20"/>
              </w:rPr>
            </w:pPr>
          </w:p>
        </w:tc>
        <w:tc>
          <w:tcPr>
            <w:tcW w:w="2040" w:type="dxa"/>
            <w:vMerge/>
          </w:tcPr>
          <w:p w:rsidR="00977F50" w:rsidRPr="000D0838" w:rsidRDefault="00977F50" w:rsidP="00B1785B">
            <w:pPr>
              <w:rPr>
                <w:sz w:val="20"/>
              </w:rPr>
            </w:pPr>
          </w:p>
        </w:tc>
        <w:tc>
          <w:tcPr>
            <w:tcW w:w="2680" w:type="dxa"/>
          </w:tcPr>
          <w:p w:rsidR="00977F50" w:rsidRDefault="00977F50" w:rsidP="00B1785B">
            <w:pPr>
              <w:rPr>
                <w:sz w:val="20"/>
              </w:rPr>
            </w:pPr>
          </w:p>
          <w:p w:rsidR="00977F50" w:rsidRDefault="00977F50" w:rsidP="00B1785B">
            <w:pPr>
              <w:rPr>
                <w:sz w:val="20"/>
              </w:rPr>
            </w:pPr>
          </w:p>
          <w:p w:rsidR="00977F50" w:rsidRDefault="00977F50" w:rsidP="00B1785B">
            <w:pPr>
              <w:rPr>
                <w:sz w:val="20"/>
              </w:rPr>
            </w:pPr>
          </w:p>
          <w:p w:rsidR="00977F50" w:rsidRPr="000D0838" w:rsidRDefault="00977F50" w:rsidP="00B1785B">
            <w:pPr>
              <w:rPr>
                <w:sz w:val="20"/>
              </w:rPr>
            </w:pPr>
          </w:p>
        </w:tc>
        <w:tc>
          <w:tcPr>
            <w:tcW w:w="2680" w:type="dxa"/>
          </w:tcPr>
          <w:p w:rsidR="00977F50" w:rsidRPr="000D0838" w:rsidRDefault="00977F50" w:rsidP="00B1785B">
            <w:pPr>
              <w:rPr>
                <w:sz w:val="20"/>
              </w:rPr>
            </w:pPr>
          </w:p>
        </w:tc>
        <w:tc>
          <w:tcPr>
            <w:tcW w:w="2680" w:type="dxa"/>
          </w:tcPr>
          <w:p w:rsidR="00977F50" w:rsidRPr="000D0838" w:rsidRDefault="00977F50" w:rsidP="00B1785B">
            <w:pPr>
              <w:rPr>
                <w:sz w:val="20"/>
              </w:rPr>
            </w:pPr>
          </w:p>
        </w:tc>
        <w:tc>
          <w:tcPr>
            <w:tcW w:w="2760" w:type="dxa"/>
            <w:vMerge/>
            <w:shd w:val="clear" w:color="auto" w:fill="F2F2F2"/>
          </w:tcPr>
          <w:p w:rsidR="00977F50" w:rsidRPr="000D0838" w:rsidRDefault="00977F50" w:rsidP="00B1785B">
            <w:pPr>
              <w:rPr>
                <w:sz w:val="20"/>
              </w:rPr>
            </w:pPr>
          </w:p>
        </w:tc>
        <w:tc>
          <w:tcPr>
            <w:tcW w:w="2040" w:type="dxa"/>
            <w:vMerge/>
          </w:tcPr>
          <w:p w:rsidR="00977F50" w:rsidRPr="000D0838" w:rsidRDefault="00977F50" w:rsidP="00B1785B">
            <w:pPr>
              <w:rPr>
                <w:sz w:val="20"/>
              </w:rPr>
            </w:pPr>
          </w:p>
        </w:tc>
        <w:tc>
          <w:tcPr>
            <w:tcW w:w="2760" w:type="dxa"/>
            <w:vMerge/>
          </w:tcPr>
          <w:p w:rsidR="00977F50" w:rsidRPr="000D0838" w:rsidRDefault="00977F50" w:rsidP="00B1785B">
            <w:pPr>
              <w:rPr>
                <w:sz w:val="20"/>
              </w:rPr>
            </w:pPr>
          </w:p>
        </w:tc>
      </w:tr>
      <w:tr w:rsidR="00977F50" w:rsidRPr="000D0838">
        <w:trPr>
          <w:trHeight w:val="1061"/>
        </w:trPr>
        <w:tc>
          <w:tcPr>
            <w:tcW w:w="1320" w:type="dxa"/>
            <w:vMerge/>
          </w:tcPr>
          <w:p w:rsidR="00977F50" w:rsidRPr="000D0838" w:rsidRDefault="00977F50" w:rsidP="00B1785B">
            <w:pPr>
              <w:rPr>
                <w:sz w:val="20"/>
                <w:szCs w:val="20"/>
              </w:rPr>
            </w:pPr>
          </w:p>
        </w:tc>
        <w:tc>
          <w:tcPr>
            <w:tcW w:w="2040" w:type="dxa"/>
            <w:vMerge w:val="restart"/>
          </w:tcPr>
          <w:p w:rsidR="00977F50" w:rsidRPr="00F95D8D" w:rsidRDefault="00977F50" w:rsidP="00B1785B">
            <w:pPr>
              <w:rPr>
                <w:sz w:val="18"/>
                <w:szCs w:val="18"/>
              </w:rPr>
            </w:pPr>
          </w:p>
        </w:tc>
        <w:tc>
          <w:tcPr>
            <w:tcW w:w="8040" w:type="dxa"/>
            <w:gridSpan w:val="3"/>
          </w:tcPr>
          <w:p w:rsidR="00B84183" w:rsidRDefault="00B84183" w:rsidP="00B84183">
            <w:pPr>
              <w:rPr>
                <w:sz w:val="18"/>
                <w:szCs w:val="18"/>
              </w:rPr>
            </w:pPr>
            <w:r>
              <w:rPr>
                <w:sz w:val="18"/>
                <w:szCs w:val="18"/>
              </w:rPr>
              <w:t>No pre-skills required</w:t>
            </w:r>
          </w:p>
          <w:p w:rsidR="007671A0" w:rsidRDefault="00B84183" w:rsidP="00B84183">
            <w:pPr>
              <w:rPr>
                <w:sz w:val="18"/>
                <w:szCs w:val="18"/>
              </w:rPr>
            </w:pPr>
            <w:r w:rsidRPr="00B84183">
              <w:rPr>
                <w:sz w:val="18"/>
                <w:szCs w:val="18"/>
              </w:rPr>
              <w:t>to</w:t>
            </w:r>
          </w:p>
          <w:p w:rsidR="00977F50" w:rsidRPr="007671A0" w:rsidRDefault="007671A0" w:rsidP="00B84183">
            <w:pPr>
              <w:rPr>
                <w:i/>
                <w:sz w:val="18"/>
                <w:szCs w:val="18"/>
              </w:rPr>
            </w:pPr>
            <w:r w:rsidRPr="007671A0">
              <w:rPr>
                <w:i/>
                <w:sz w:val="20"/>
              </w:rPr>
              <w:t>With prompting and support, use details from familiar stories to compare and contrast the experiences of characters.</w:t>
            </w:r>
          </w:p>
        </w:tc>
        <w:tc>
          <w:tcPr>
            <w:tcW w:w="2760" w:type="dxa"/>
            <w:vMerge w:val="restart"/>
            <w:shd w:val="clear" w:color="auto" w:fill="F2F2F2"/>
          </w:tcPr>
          <w:p w:rsidR="00977F50" w:rsidRPr="00F95D8D" w:rsidRDefault="00B84183" w:rsidP="00B1785B">
            <w:pPr>
              <w:rPr>
                <w:sz w:val="18"/>
                <w:szCs w:val="18"/>
              </w:rPr>
            </w:pPr>
            <w:r>
              <w:rPr>
                <w:sz w:val="18"/>
                <w:szCs w:val="18"/>
              </w:rPr>
              <w:t>9. With prompting and support, compare and contrast the adventures and experiences of characters in familiar stories.</w:t>
            </w:r>
          </w:p>
        </w:tc>
        <w:tc>
          <w:tcPr>
            <w:tcW w:w="2040" w:type="dxa"/>
            <w:vMerge w:val="restart"/>
          </w:tcPr>
          <w:p w:rsidR="00977F50" w:rsidRPr="009C3CE2" w:rsidRDefault="00977F50" w:rsidP="00B1785B">
            <w:pPr>
              <w:rPr>
                <w:i/>
                <w:sz w:val="18"/>
                <w:szCs w:val="18"/>
              </w:rPr>
            </w:pPr>
          </w:p>
        </w:tc>
        <w:tc>
          <w:tcPr>
            <w:tcW w:w="2760" w:type="dxa"/>
            <w:vMerge/>
          </w:tcPr>
          <w:p w:rsidR="00977F50" w:rsidRPr="009C3CE2" w:rsidRDefault="00977F50" w:rsidP="00B1785B">
            <w:pPr>
              <w:pStyle w:val="BodyText"/>
            </w:pPr>
          </w:p>
        </w:tc>
      </w:tr>
      <w:tr w:rsidR="00977F50" w:rsidRPr="000D0838">
        <w:tc>
          <w:tcPr>
            <w:tcW w:w="1320" w:type="dxa"/>
            <w:vMerge/>
          </w:tcPr>
          <w:p w:rsidR="00977F50" w:rsidRPr="000D0838" w:rsidRDefault="00977F50" w:rsidP="00B1785B">
            <w:pPr>
              <w:rPr>
                <w:sz w:val="20"/>
                <w:szCs w:val="20"/>
              </w:rPr>
            </w:pPr>
          </w:p>
        </w:tc>
        <w:tc>
          <w:tcPr>
            <w:tcW w:w="2040" w:type="dxa"/>
            <w:vMerge/>
          </w:tcPr>
          <w:p w:rsidR="00977F50" w:rsidRPr="000D0838" w:rsidRDefault="00977F50" w:rsidP="00B1785B">
            <w:pPr>
              <w:rPr>
                <w:sz w:val="20"/>
                <w:szCs w:val="20"/>
              </w:rPr>
            </w:pPr>
          </w:p>
        </w:tc>
        <w:tc>
          <w:tcPr>
            <w:tcW w:w="2680" w:type="dxa"/>
            <w:vAlign w:val="center"/>
          </w:tcPr>
          <w:p w:rsidR="00977F50" w:rsidRPr="000D0838" w:rsidRDefault="00977F50" w:rsidP="00B1785B">
            <w:pPr>
              <w:jc w:val="center"/>
              <w:rPr>
                <w:sz w:val="20"/>
              </w:rPr>
            </w:pPr>
            <w:r>
              <w:rPr>
                <w:sz w:val="20"/>
              </w:rPr>
              <w:t>Know</w:t>
            </w:r>
          </w:p>
        </w:tc>
        <w:tc>
          <w:tcPr>
            <w:tcW w:w="2680" w:type="dxa"/>
            <w:vAlign w:val="center"/>
          </w:tcPr>
          <w:p w:rsidR="00977F50" w:rsidRPr="000D0838" w:rsidRDefault="00977F50" w:rsidP="00B1785B">
            <w:pPr>
              <w:jc w:val="center"/>
              <w:rPr>
                <w:sz w:val="20"/>
              </w:rPr>
            </w:pPr>
            <w:r>
              <w:rPr>
                <w:sz w:val="20"/>
              </w:rPr>
              <w:t>Learn</w:t>
            </w:r>
          </w:p>
        </w:tc>
        <w:tc>
          <w:tcPr>
            <w:tcW w:w="2680" w:type="dxa"/>
            <w:vAlign w:val="center"/>
          </w:tcPr>
          <w:p w:rsidR="00977F50" w:rsidRPr="000D0838" w:rsidRDefault="00977F50" w:rsidP="00B1785B">
            <w:pPr>
              <w:jc w:val="center"/>
              <w:rPr>
                <w:sz w:val="20"/>
              </w:rPr>
            </w:pPr>
            <w:r>
              <w:rPr>
                <w:sz w:val="20"/>
              </w:rPr>
              <w:t>Do</w:t>
            </w:r>
          </w:p>
        </w:tc>
        <w:tc>
          <w:tcPr>
            <w:tcW w:w="2760" w:type="dxa"/>
            <w:vMerge/>
            <w:shd w:val="clear" w:color="auto" w:fill="F2F2F2"/>
          </w:tcPr>
          <w:p w:rsidR="00977F50" w:rsidRPr="000D0838" w:rsidRDefault="00977F50" w:rsidP="00B1785B">
            <w:pPr>
              <w:rPr>
                <w:sz w:val="20"/>
              </w:rPr>
            </w:pPr>
          </w:p>
        </w:tc>
        <w:tc>
          <w:tcPr>
            <w:tcW w:w="2040" w:type="dxa"/>
            <w:vMerge/>
          </w:tcPr>
          <w:p w:rsidR="00977F50" w:rsidRPr="000D0838" w:rsidRDefault="00977F50" w:rsidP="00B1785B">
            <w:pPr>
              <w:rPr>
                <w:sz w:val="20"/>
              </w:rPr>
            </w:pPr>
          </w:p>
        </w:tc>
        <w:tc>
          <w:tcPr>
            <w:tcW w:w="2760" w:type="dxa"/>
            <w:vMerge/>
          </w:tcPr>
          <w:p w:rsidR="00977F50" w:rsidRPr="000D0838" w:rsidRDefault="00977F50" w:rsidP="00B1785B">
            <w:pPr>
              <w:rPr>
                <w:sz w:val="20"/>
              </w:rPr>
            </w:pPr>
          </w:p>
        </w:tc>
      </w:tr>
      <w:tr w:rsidR="00977F50" w:rsidRPr="000D0838">
        <w:trPr>
          <w:trHeight w:val="2033"/>
        </w:trPr>
        <w:tc>
          <w:tcPr>
            <w:tcW w:w="1320" w:type="dxa"/>
            <w:vMerge/>
          </w:tcPr>
          <w:p w:rsidR="00977F50" w:rsidRPr="000D0838" w:rsidRDefault="00977F50" w:rsidP="00B1785B">
            <w:pPr>
              <w:rPr>
                <w:sz w:val="20"/>
                <w:szCs w:val="20"/>
              </w:rPr>
            </w:pPr>
          </w:p>
        </w:tc>
        <w:tc>
          <w:tcPr>
            <w:tcW w:w="2040" w:type="dxa"/>
            <w:vMerge/>
          </w:tcPr>
          <w:p w:rsidR="00977F50" w:rsidRPr="000D0838" w:rsidRDefault="00977F50" w:rsidP="00B1785B">
            <w:pPr>
              <w:rPr>
                <w:sz w:val="20"/>
                <w:szCs w:val="20"/>
              </w:rPr>
            </w:pPr>
          </w:p>
        </w:tc>
        <w:tc>
          <w:tcPr>
            <w:tcW w:w="2680" w:type="dxa"/>
          </w:tcPr>
          <w:p w:rsidR="00977F50" w:rsidRDefault="00977F50" w:rsidP="00B1785B">
            <w:pPr>
              <w:rPr>
                <w:sz w:val="20"/>
                <w:szCs w:val="20"/>
              </w:rPr>
            </w:pPr>
          </w:p>
          <w:p w:rsidR="00977F50" w:rsidRDefault="00977F50" w:rsidP="00B1785B">
            <w:pPr>
              <w:rPr>
                <w:sz w:val="20"/>
                <w:szCs w:val="20"/>
              </w:rPr>
            </w:pPr>
          </w:p>
          <w:p w:rsidR="00977F50" w:rsidRDefault="00977F50" w:rsidP="00B1785B">
            <w:pPr>
              <w:rPr>
                <w:sz w:val="20"/>
                <w:szCs w:val="20"/>
              </w:rPr>
            </w:pPr>
          </w:p>
          <w:p w:rsidR="00977F50" w:rsidRPr="000D0838" w:rsidRDefault="00977F50" w:rsidP="00B1785B">
            <w:pPr>
              <w:rPr>
                <w:sz w:val="20"/>
                <w:szCs w:val="20"/>
              </w:rPr>
            </w:pPr>
          </w:p>
        </w:tc>
        <w:tc>
          <w:tcPr>
            <w:tcW w:w="2680" w:type="dxa"/>
          </w:tcPr>
          <w:p w:rsidR="007671A0" w:rsidRDefault="007671A0" w:rsidP="00B1785B">
            <w:pPr>
              <w:rPr>
                <w:sz w:val="20"/>
              </w:rPr>
            </w:pPr>
            <w:r>
              <w:rPr>
                <w:sz w:val="20"/>
              </w:rPr>
              <w:t>-Define and apply the process of comparing and contrasting</w:t>
            </w:r>
          </w:p>
          <w:p w:rsidR="007671A0" w:rsidRDefault="007671A0" w:rsidP="00B1785B">
            <w:pPr>
              <w:rPr>
                <w:sz w:val="20"/>
              </w:rPr>
            </w:pPr>
          </w:p>
          <w:p w:rsidR="007671A0" w:rsidRDefault="007671A0" w:rsidP="00B1785B">
            <w:pPr>
              <w:rPr>
                <w:sz w:val="20"/>
              </w:rPr>
            </w:pPr>
            <w:r>
              <w:rPr>
                <w:sz w:val="20"/>
              </w:rPr>
              <w:t>-Reread stories to build a base of familiar characters</w:t>
            </w:r>
          </w:p>
          <w:p w:rsidR="007671A0" w:rsidRDefault="007671A0" w:rsidP="00B1785B">
            <w:pPr>
              <w:rPr>
                <w:sz w:val="20"/>
              </w:rPr>
            </w:pPr>
          </w:p>
          <w:p w:rsidR="00977F50" w:rsidRPr="000D0838" w:rsidRDefault="007671A0" w:rsidP="00B1785B">
            <w:pPr>
              <w:rPr>
                <w:sz w:val="20"/>
              </w:rPr>
            </w:pPr>
            <w:r>
              <w:rPr>
                <w:sz w:val="20"/>
              </w:rPr>
              <w:t>-Identify characters and events they experience</w:t>
            </w:r>
          </w:p>
        </w:tc>
        <w:tc>
          <w:tcPr>
            <w:tcW w:w="2680" w:type="dxa"/>
          </w:tcPr>
          <w:p w:rsidR="007671A0" w:rsidRDefault="007671A0" w:rsidP="00B1785B">
            <w:pPr>
              <w:rPr>
                <w:sz w:val="20"/>
              </w:rPr>
            </w:pPr>
            <w:r>
              <w:rPr>
                <w:sz w:val="20"/>
              </w:rPr>
              <w:t>-With prompting and support, use details from familiar stories to compare and contrast the experiences of characters.</w:t>
            </w:r>
          </w:p>
          <w:p w:rsidR="007671A0" w:rsidRDefault="007671A0" w:rsidP="00B1785B">
            <w:pPr>
              <w:rPr>
                <w:sz w:val="20"/>
              </w:rPr>
            </w:pPr>
          </w:p>
          <w:p w:rsidR="00977F50" w:rsidRPr="007671A0" w:rsidRDefault="007671A0" w:rsidP="00B1785B">
            <w:pPr>
              <w:rPr>
                <w:i/>
                <w:sz w:val="20"/>
              </w:rPr>
            </w:pPr>
            <w:r>
              <w:rPr>
                <w:i/>
                <w:sz w:val="20"/>
              </w:rPr>
              <w:t xml:space="preserve">With help from adults, I can talk about things that happen to characters. </w:t>
            </w:r>
          </w:p>
        </w:tc>
        <w:tc>
          <w:tcPr>
            <w:tcW w:w="2760" w:type="dxa"/>
            <w:vMerge/>
            <w:shd w:val="clear" w:color="auto" w:fill="F2F2F2"/>
          </w:tcPr>
          <w:p w:rsidR="00977F50" w:rsidRPr="000D0838" w:rsidRDefault="00977F50" w:rsidP="00B1785B">
            <w:pPr>
              <w:rPr>
                <w:sz w:val="20"/>
              </w:rPr>
            </w:pPr>
          </w:p>
        </w:tc>
        <w:tc>
          <w:tcPr>
            <w:tcW w:w="2040" w:type="dxa"/>
            <w:vMerge/>
          </w:tcPr>
          <w:p w:rsidR="00977F50" w:rsidRPr="000D0838" w:rsidRDefault="00977F50" w:rsidP="00B1785B">
            <w:pPr>
              <w:rPr>
                <w:sz w:val="20"/>
              </w:rPr>
            </w:pPr>
          </w:p>
        </w:tc>
        <w:tc>
          <w:tcPr>
            <w:tcW w:w="2760" w:type="dxa"/>
            <w:vMerge/>
          </w:tcPr>
          <w:p w:rsidR="00977F50" w:rsidRPr="000D0838" w:rsidRDefault="00977F50" w:rsidP="00B1785B">
            <w:pPr>
              <w:rPr>
                <w:sz w:val="20"/>
              </w:rPr>
            </w:pPr>
          </w:p>
        </w:tc>
      </w:tr>
      <w:tr w:rsidR="00977F50" w:rsidRPr="000D0838">
        <w:tc>
          <w:tcPr>
            <w:tcW w:w="1320" w:type="dxa"/>
          </w:tcPr>
          <w:p w:rsidR="00977F50" w:rsidRPr="00E541B0" w:rsidRDefault="00977F50" w:rsidP="00B1785B">
            <w:pPr>
              <w:rPr>
                <w:sz w:val="18"/>
                <w:szCs w:val="18"/>
              </w:rPr>
            </w:pPr>
            <w:r>
              <w:rPr>
                <w:sz w:val="18"/>
                <w:szCs w:val="18"/>
              </w:rPr>
              <w:t>Anchor</w:t>
            </w:r>
          </w:p>
        </w:tc>
        <w:tc>
          <w:tcPr>
            <w:tcW w:w="2040" w:type="dxa"/>
          </w:tcPr>
          <w:p w:rsidR="00977F50" w:rsidRPr="00D42907" w:rsidRDefault="00977F50" w:rsidP="00B1785B">
            <w:pPr>
              <w:rPr>
                <w:sz w:val="18"/>
                <w:szCs w:val="18"/>
              </w:rPr>
            </w:pPr>
            <w:r w:rsidRPr="00D42907">
              <w:rPr>
                <w:sz w:val="18"/>
                <w:szCs w:val="18"/>
              </w:rPr>
              <w:t xml:space="preserve">Prior Grade/Subject </w:t>
            </w:r>
          </w:p>
          <w:p w:rsidR="00977F50" w:rsidRPr="00E541B0" w:rsidRDefault="00977F50" w:rsidP="00B1785B">
            <w:pPr>
              <w:rPr>
                <w:sz w:val="18"/>
                <w:szCs w:val="18"/>
              </w:rPr>
            </w:pPr>
            <w:r>
              <w:rPr>
                <w:sz w:val="18"/>
                <w:szCs w:val="18"/>
              </w:rPr>
              <w:t>Grade: Kindergarten</w:t>
            </w:r>
          </w:p>
        </w:tc>
        <w:tc>
          <w:tcPr>
            <w:tcW w:w="8040" w:type="dxa"/>
            <w:gridSpan w:val="3"/>
          </w:tcPr>
          <w:p w:rsidR="00977F50" w:rsidRPr="000728FE" w:rsidRDefault="00977F50" w:rsidP="00B1785B">
            <w:pPr>
              <w:rPr>
                <w:sz w:val="18"/>
                <w:szCs w:val="18"/>
                <w:highlight w:val="yellow"/>
              </w:rPr>
            </w:pPr>
            <w:r w:rsidRPr="00D42907">
              <w:rPr>
                <w:sz w:val="18"/>
                <w:szCs w:val="18"/>
              </w:rPr>
              <w:t xml:space="preserve">Development </w:t>
            </w:r>
            <w:r>
              <w:rPr>
                <w:sz w:val="18"/>
                <w:szCs w:val="18"/>
              </w:rPr>
              <w:t>of  Key Learning</w:t>
            </w:r>
          </w:p>
        </w:tc>
        <w:tc>
          <w:tcPr>
            <w:tcW w:w="2760" w:type="dxa"/>
            <w:shd w:val="clear" w:color="auto" w:fill="F2F2F2"/>
          </w:tcPr>
          <w:p w:rsidR="00977F50" w:rsidRPr="00D42907" w:rsidRDefault="00977F50" w:rsidP="00B1785B">
            <w:pPr>
              <w:rPr>
                <w:b/>
                <w:sz w:val="18"/>
                <w:szCs w:val="18"/>
              </w:rPr>
            </w:pPr>
            <w:r w:rsidRPr="00D42907">
              <w:rPr>
                <w:b/>
                <w:sz w:val="18"/>
                <w:szCs w:val="18"/>
              </w:rPr>
              <w:t>End of Grade/Subject</w:t>
            </w:r>
          </w:p>
          <w:p w:rsidR="00977F50" w:rsidRPr="00E541B0" w:rsidRDefault="00977F50" w:rsidP="00B1785B">
            <w:pPr>
              <w:rPr>
                <w:sz w:val="18"/>
                <w:szCs w:val="18"/>
              </w:rPr>
            </w:pPr>
            <w:r>
              <w:t>Grade: Kindergarten</w:t>
            </w:r>
          </w:p>
        </w:tc>
        <w:tc>
          <w:tcPr>
            <w:tcW w:w="2040" w:type="dxa"/>
          </w:tcPr>
          <w:p w:rsidR="00977F50" w:rsidRPr="001A627C" w:rsidRDefault="00977F50" w:rsidP="00B1785B">
            <w:pPr>
              <w:rPr>
                <w:sz w:val="18"/>
              </w:rPr>
            </w:pPr>
            <w:r w:rsidRPr="001A627C">
              <w:rPr>
                <w:sz w:val="18"/>
                <w:szCs w:val="18"/>
              </w:rPr>
              <w:t>Evidences of Proficiency</w:t>
            </w:r>
          </w:p>
        </w:tc>
        <w:tc>
          <w:tcPr>
            <w:tcW w:w="2760" w:type="dxa"/>
          </w:tcPr>
          <w:p w:rsidR="00977F50" w:rsidRPr="001A627C" w:rsidRDefault="00977F50" w:rsidP="00B1785B">
            <w:pPr>
              <w:rPr>
                <w:sz w:val="18"/>
                <w:szCs w:val="18"/>
              </w:rPr>
            </w:pPr>
            <w:r w:rsidRPr="001A627C">
              <w:rPr>
                <w:sz w:val="18"/>
                <w:szCs w:val="18"/>
              </w:rPr>
              <w:t>Unpacking notes</w:t>
            </w:r>
          </w:p>
        </w:tc>
      </w:tr>
      <w:tr w:rsidR="00977F50" w:rsidRPr="000D0838">
        <w:trPr>
          <w:trHeight w:val="1013"/>
        </w:trPr>
        <w:tc>
          <w:tcPr>
            <w:tcW w:w="1320" w:type="dxa"/>
            <w:vMerge w:val="restart"/>
          </w:tcPr>
          <w:p w:rsidR="00977F50" w:rsidRPr="00E72778" w:rsidRDefault="00977F50" w:rsidP="00B1785B">
            <w:pPr>
              <w:rPr>
                <w:b/>
                <w:sz w:val="18"/>
                <w:szCs w:val="18"/>
              </w:rPr>
            </w:pPr>
            <w:r>
              <w:rPr>
                <w:b/>
                <w:sz w:val="18"/>
                <w:szCs w:val="18"/>
              </w:rPr>
              <w:t>Range of Reading and Level of Text Complexity</w:t>
            </w:r>
          </w:p>
        </w:tc>
        <w:tc>
          <w:tcPr>
            <w:tcW w:w="2040" w:type="dxa"/>
            <w:vMerge w:val="restart"/>
          </w:tcPr>
          <w:p w:rsidR="00977F50" w:rsidRPr="00E17540" w:rsidRDefault="00977F50" w:rsidP="00B1785B">
            <w:pPr>
              <w:rPr>
                <w:sz w:val="18"/>
                <w:szCs w:val="18"/>
              </w:rPr>
            </w:pPr>
          </w:p>
        </w:tc>
        <w:tc>
          <w:tcPr>
            <w:tcW w:w="8040" w:type="dxa"/>
            <w:gridSpan w:val="3"/>
          </w:tcPr>
          <w:p w:rsidR="007671A0" w:rsidRDefault="007671A0" w:rsidP="007671A0">
            <w:pPr>
              <w:rPr>
                <w:sz w:val="18"/>
                <w:szCs w:val="18"/>
              </w:rPr>
            </w:pPr>
            <w:r>
              <w:rPr>
                <w:sz w:val="18"/>
                <w:szCs w:val="18"/>
              </w:rPr>
              <w:t>No pre-skills required</w:t>
            </w:r>
          </w:p>
          <w:p w:rsidR="007671A0" w:rsidRDefault="007671A0" w:rsidP="007671A0">
            <w:pPr>
              <w:rPr>
                <w:sz w:val="18"/>
                <w:szCs w:val="18"/>
              </w:rPr>
            </w:pPr>
            <w:r w:rsidRPr="00B84183">
              <w:rPr>
                <w:sz w:val="18"/>
                <w:szCs w:val="18"/>
              </w:rPr>
              <w:t>to</w:t>
            </w:r>
          </w:p>
          <w:p w:rsidR="00977F50" w:rsidRPr="001735EB" w:rsidRDefault="001735EB" w:rsidP="00B1785B">
            <w:pPr>
              <w:rPr>
                <w:i/>
                <w:sz w:val="20"/>
              </w:rPr>
            </w:pPr>
            <w:r w:rsidRPr="001735EB">
              <w:rPr>
                <w:i/>
                <w:sz w:val="20"/>
              </w:rPr>
              <w:t>Engage in reading behaviors with purpose and understanding</w:t>
            </w:r>
            <w:r>
              <w:rPr>
                <w:i/>
                <w:sz w:val="20"/>
              </w:rPr>
              <w:t>.</w:t>
            </w:r>
          </w:p>
        </w:tc>
        <w:tc>
          <w:tcPr>
            <w:tcW w:w="2760" w:type="dxa"/>
            <w:vMerge w:val="restart"/>
            <w:shd w:val="clear" w:color="auto" w:fill="F2F2F2"/>
          </w:tcPr>
          <w:p w:rsidR="00977F50" w:rsidRPr="00E541B0" w:rsidRDefault="00B84183" w:rsidP="00B1785B">
            <w:pPr>
              <w:rPr>
                <w:sz w:val="18"/>
                <w:szCs w:val="18"/>
              </w:rPr>
            </w:pPr>
            <w:r>
              <w:rPr>
                <w:sz w:val="18"/>
                <w:szCs w:val="18"/>
              </w:rPr>
              <w:t xml:space="preserve">10. </w:t>
            </w:r>
            <w:r w:rsidR="00977F50">
              <w:rPr>
                <w:sz w:val="18"/>
                <w:szCs w:val="18"/>
              </w:rPr>
              <w:t>Actively engage in group reading activities with purpose and understanding.</w:t>
            </w:r>
          </w:p>
        </w:tc>
        <w:tc>
          <w:tcPr>
            <w:tcW w:w="2040" w:type="dxa"/>
            <w:vMerge w:val="restart"/>
          </w:tcPr>
          <w:p w:rsidR="00977F50" w:rsidRPr="000F2FAB" w:rsidRDefault="00977F50" w:rsidP="00B1785B">
            <w:pPr>
              <w:rPr>
                <w:i/>
                <w:sz w:val="18"/>
                <w:szCs w:val="18"/>
              </w:rPr>
            </w:pPr>
          </w:p>
        </w:tc>
        <w:tc>
          <w:tcPr>
            <w:tcW w:w="2760" w:type="dxa"/>
            <w:vMerge w:val="restart"/>
          </w:tcPr>
          <w:p w:rsidR="00826843" w:rsidRPr="00826843" w:rsidRDefault="00826843" w:rsidP="00826843">
            <w:pPr>
              <w:rPr>
                <w:sz w:val="18"/>
              </w:rPr>
            </w:pPr>
            <w:r w:rsidRPr="00826843">
              <w:rPr>
                <w:sz w:val="18"/>
              </w:rPr>
              <w:t>Actively engaged students are responsible for their own learning.  “The Reading standards place equal emphasis on the sophistication of what students read and the skill with which they read. Standard 10 defines a grade-by-grade staircase</w:t>
            </w:r>
            <w:r w:rsidRPr="00826843">
              <w:rPr>
                <w:rFonts w:ascii="Mona Lisa Solid ITC TT" w:hAnsi="Mona Lisa Solid ITC TT" w:cs="Mona Lisa Solid ITC TT"/>
                <w:sz w:val="18"/>
              </w:rPr>
              <w:t>‟</w:t>
            </w:r>
            <w:r w:rsidRPr="00826843">
              <w:rPr>
                <w:sz w:val="18"/>
              </w:rPr>
              <w:t xml:space="preserve"> of i</w:t>
            </w:r>
            <w:r>
              <w:rPr>
                <w:sz w:val="18"/>
              </w:rPr>
              <w:t>ncreasing text complexity t</w:t>
            </w:r>
            <w:r w:rsidRPr="00826843">
              <w:rPr>
                <w:sz w:val="18"/>
              </w:rPr>
              <w:t xml:space="preserve">hat rises from beginning reading to the college and career readiness level.  </w:t>
            </w:r>
          </w:p>
          <w:p w:rsidR="00826843" w:rsidRPr="00826843" w:rsidRDefault="00826843" w:rsidP="00826843">
            <w:pPr>
              <w:rPr>
                <w:sz w:val="18"/>
              </w:rPr>
            </w:pPr>
          </w:p>
          <w:p w:rsidR="00826843" w:rsidRPr="00826843" w:rsidRDefault="00826843" w:rsidP="00826843">
            <w:pPr>
              <w:rPr>
                <w:sz w:val="18"/>
              </w:rPr>
            </w:pPr>
            <w:r w:rsidRPr="00826843">
              <w:rPr>
                <w:sz w:val="18"/>
              </w:rPr>
              <w:t xml:space="preserve">Whatever they are reading, students must also show a steadily growing ability to discern more from and make fuller use of </w:t>
            </w:r>
            <w:r>
              <w:rPr>
                <w:sz w:val="18"/>
              </w:rPr>
              <w:t>t</w:t>
            </w:r>
            <w:r w:rsidRPr="00826843">
              <w:rPr>
                <w:sz w:val="18"/>
              </w:rPr>
              <w:t>ext including making an increasing number of connections among ideas and between texts, considering a wider range of textual evidence, and becoming more sensitive to inconsistencies, ambiguities, and poor reasoning in texts.”</w:t>
            </w:r>
          </w:p>
          <w:p w:rsidR="00826843" w:rsidRPr="00F914F5" w:rsidRDefault="00826843" w:rsidP="00826843">
            <w:pPr>
              <w:rPr>
                <w:sz w:val="18"/>
                <w:szCs w:val="18"/>
              </w:rPr>
            </w:pPr>
            <w:r w:rsidRPr="00826843">
              <w:rPr>
                <w:sz w:val="18"/>
              </w:rPr>
              <w:t xml:space="preserve">“Students also acquire the habits of reading independently and closely, which </w:t>
            </w:r>
            <w:bookmarkStart w:id="1" w:name="_GoBack"/>
            <w:r w:rsidR="00F914F5" w:rsidRPr="00F914F5">
              <w:rPr>
                <w:sz w:val="18"/>
                <w:szCs w:val="18"/>
              </w:rPr>
              <w:t>are essential</w:t>
            </w:r>
            <w:r w:rsidRPr="00F914F5">
              <w:rPr>
                <w:sz w:val="18"/>
                <w:szCs w:val="18"/>
              </w:rPr>
              <w:t xml:space="preserve"> to their future success.”</w:t>
            </w:r>
          </w:p>
          <w:p w:rsidR="00826843" w:rsidRPr="00F914F5" w:rsidRDefault="00826843" w:rsidP="00826843">
            <w:pPr>
              <w:rPr>
                <w:sz w:val="18"/>
                <w:szCs w:val="18"/>
              </w:rPr>
            </w:pPr>
          </w:p>
          <w:bookmarkEnd w:id="1"/>
          <w:p w:rsidR="00977F50" w:rsidRPr="00B24784" w:rsidRDefault="00826843" w:rsidP="00826843">
            <w:pPr>
              <w:rPr>
                <w:sz w:val="18"/>
              </w:rPr>
            </w:pPr>
            <w:r w:rsidRPr="00826843">
              <w:rPr>
                <w:sz w:val="18"/>
              </w:rPr>
              <w:t>Students should encounter appropriately complex texts at each grade level in order to</w:t>
            </w:r>
            <w:r>
              <w:rPr>
                <w:sz w:val="18"/>
              </w:rPr>
              <w:t xml:space="preserve"> </w:t>
            </w:r>
            <w:r w:rsidRPr="00826843">
              <w:rPr>
                <w:sz w:val="18"/>
              </w:rPr>
              <w:t xml:space="preserve">develop the mature language skills and </w:t>
            </w:r>
            <w:r>
              <w:rPr>
                <w:sz w:val="18"/>
              </w:rPr>
              <w:t>t</w:t>
            </w:r>
            <w:r w:rsidRPr="00826843">
              <w:rPr>
                <w:sz w:val="18"/>
              </w:rPr>
              <w:t>he conceptual knowledge needed for</w:t>
            </w:r>
            <w:r>
              <w:t xml:space="preserve"> </w:t>
            </w:r>
            <w:r w:rsidRPr="00826843">
              <w:rPr>
                <w:sz w:val="18"/>
              </w:rPr>
              <w:t>Effective scaffolding should allow the reader to encounter the text with minimal clarifications. It should not replace the text by translating its contents for students.</w:t>
            </w:r>
          </w:p>
        </w:tc>
      </w:tr>
      <w:tr w:rsidR="00977F50" w:rsidRPr="000D0838">
        <w:tc>
          <w:tcPr>
            <w:tcW w:w="1320" w:type="dxa"/>
            <w:vMerge/>
          </w:tcPr>
          <w:p w:rsidR="00977F50" w:rsidRPr="000D0838" w:rsidRDefault="00977F50" w:rsidP="00B1785B">
            <w:pPr>
              <w:rPr>
                <w:sz w:val="20"/>
                <w:szCs w:val="20"/>
              </w:rPr>
            </w:pPr>
          </w:p>
        </w:tc>
        <w:tc>
          <w:tcPr>
            <w:tcW w:w="2040" w:type="dxa"/>
            <w:vMerge/>
          </w:tcPr>
          <w:p w:rsidR="00977F50" w:rsidRPr="000D0838" w:rsidRDefault="00977F50" w:rsidP="00B1785B">
            <w:pPr>
              <w:rPr>
                <w:sz w:val="20"/>
                <w:szCs w:val="20"/>
              </w:rPr>
            </w:pPr>
          </w:p>
        </w:tc>
        <w:tc>
          <w:tcPr>
            <w:tcW w:w="2680" w:type="dxa"/>
            <w:vAlign w:val="center"/>
          </w:tcPr>
          <w:p w:rsidR="00977F50" w:rsidRPr="000D0838" w:rsidRDefault="00977F50" w:rsidP="00B1785B">
            <w:pPr>
              <w:jc w:val="center"/>
              <w:rPr>
                <w:sz w:val="20"/>
              </w:rPr>
            </w:pPr>
            <w:r>
              <w:rPr>
                <w:sz w:val="18"/>
                <w:szCs w:val="18"/>
              </w:rPr>
              <w:t>Know</w:t>
            </w:r>
          </w:p>
        </w:tc>
        <w:tc>
          <w:tcPr>
            <w:tcW w:w="2680" w:type="dxa"/>
            <w:vAlign w:val="center"/>
          </w:tcPr>
          <w:p w:rsidR="00977F50" w:rsidRPr="000D0838" w:rsidRDefault="00977F50" w:rsidP="00B1785B">
            <w:pPr>
              <w:jc w:val="center"/>
              <w:rPr>
                <w:sz w:val="20"/>
              </w:rPr>
            </w:pPr>
            <w:r>
              <w:rPr>
                <w:sz w:val="20"/>
              </w:rPr>
              <w:t>Learn</w:t>
            </w:r>
          </w:p>
        </w:tc>
        <w:tc>
          <w:tcPr>
            <w:tcW w:w="2680" w:type="dxa"/>
            <w:vAlign w:val="center"/>
          </w:tcPr>
          <w:p w:rsidR="00977F50" w:rsidRPr="000D0838" w:rsidRDefault="00977F50" w:rsidP="00B1785B">
            <w:pPr>
              <w:jc w:val="center"/>
              <w:rPr>
                <w:sz w:val="20"/>
              </w:rPr>
            </w:pPr>
            <w:r>
              <w:rPr>
                <w:sz w:val="20"/>
              </w:rPr>
              <w:t>Do</w:t>
            </w:r>
          </w:p>
        </w:tc>
        <w:tc>
          <w:tcPr>
            <w:tcW w:w="2760" w:type="dxa"/>
            <w:vMerge/>
            <w:shd w:val="clear" w:color="auto" w:fill="F2F2F2"/>
          </w:tcPr>
          <w:p w:rsidR="00977F50" w:rsidRPr="000D0838" w:rsidRDefault="00977F50" w:rsidP="00B1785B">
            <w:pPr>
              <w:rPr>
                <w:sz w:val="20"/>
              </w:rPr>
            </w:pPr>
          </w:p>
        </w:tc>
        <w:tc>
          <w:tcPr>
            <w:tcW w:w="2040" w:type="dxa"/>
            <w:vMerge/>
          </w:tcPr>
          <w:p w:rsidR="00977F50" w:rsidRPr="000D0838" w:rsidRDefault="00977F50" w:rsidP="00B1785B">
            <w:pPr>
              <w:rPr>
                <w:sz w:val="20"/>
              </w:rPr>
            </w:pPr>
          </w:p>
        </w:tc>
        <w:tc>
          <w:tcPr>
            <w:tcW w:w="2760" w:type="dxa"/>
            <w:vMerge/>
          </w:tcPr>
          <w:p w:rsidR="00977F50" w:rsidRPr="000D0838" w:rsidRDefault="00977F50" w:rsidP="00B1785B">
            <w:pPr>
              <w:rPr>
                <w:sz w:val="20"/>
              </w:rPr>
            </w:pPr>
          </w:p>
        </w:tc>
      </w:tr>
      <w:tr w:rsidR="00977F50" w:rsidRPr="000D0838">
        <w:trPr>
          <w:trHeight w:val="1889"/>
        </w:trPr>
        <w:tc>
          <w:tcPr>
            <w:tcW w:w="1320" w:type="dxa"/>
            <w:vMerge/>
          </w:tcPr>
          <w:p w:rsidR="00977F50" w:rsidRPr="000D0838" w:rsidRDefault="00977F50" w:rsidP="00B1785B">
            <w:pPr>
              <w:rPr>
                <w:sz w:val="20"/>
                <w:szCs w:val="20"/>
              </w:rPr>
            </w:pPr>
          </w:p>
        </w:tc>
        <w:tc>
          <w:tcPr>
            <w:tcW w:w="2040" w:type="dxa"/>
            <w:vMerge/>
          </w:tcPr>
          <w:p w:rsidR="00977F50" w:rsidRPr="000D0838" w:rsidRDefault="00977F50" w:rsidP="00B1785B">
            <w:pPr>
              <w:rPr>
                <w:sz w:val="20"/>
                <w:szCs w:val="20"/>
              </w:rPr>
            </w:pPr>
          </w:p>
        </w:tc>
        <w:tc>
          <w:tcPr>
            <w:tcW w:w="2680" w:type="dxa"/>
          </w:tcPr>
          <w:p w:rsidR="00977F50" w:rsidRPr="000D0838" w:rsidRDefault="00977F50" w:rsidP="00B1785B">
            <w:pPr>
              <w:rPr>
                <w:sz w:val="20"/>
              </w:rPr>
            </w:pPr>
          </w:p>
        </w:tc>
        <w:tc>
          <w:tcPr>
            <w:tcW w:w="2680" w:type="dxa"/>
          </w:tcPr>
          <w:p w:rsidR="007671A0" w:rsidRDefault="007671A0" w:rsidP="00B1785B">
            <w:pPr>
              <w:rPr>
                <w:sz w:val="20"/>
              </w:rPr>
            </w:pPr>
            <w:r>
              <w:rPr>
                <w:sz w:val="20"/>
              </w:rPr>
              <w:t>-Understand that we read for a purpose</w:t>
            </w:r>
          </w:p>
          <w:p w:rsidR="007671A0" w:rsidRDefault="007671A0" w:rsidP="00B1785B">
            <w:pPr>
              <w:rPr>
                <w:sz w:val="20"/>
              </w:rPr>
            </w:pPr>
          </w:p>
          <w:p w:rsidR="001735EB" w:rsidRDefault="007671A0" w:rsidP="001735EB">
            <w:pPr>
              <w:rPr>
                <w:sz w:val="20"/>
              </w:rPr>
            </w:pPr>
            <w:r>
              <w:rPr>
                <w:sz w:val="20"/>
              </w:rPr>
              <w:t>-</w:t>
            </w:r>
            <w:r w:rsidR="001735EB">
              <w:rPr>
                <w:sz w:val="20"/>
              </w:rPr>
              <w:t xml:space="preserve">Recognize that there are </w:t>
            </w:r>
            <w:r>
              <w:rPr>
                <w:sz w:val="20"/>
              </w:rPr>
              <w:t xml:space="preserve">reading behaviors that help a </w:t>
            </w:r>
            <w:r w:rsidR="001735EB">
              <w:rPr>
                <w:sz w:val="20"/>
              </w:rPr>
              <w:t>reader understand the text</w:t>
            </w:r>
          </w:p>
          <w:p w:rsidR="001735EB" w:rsidRDefault="001735EB" w:rsidP="001735EB">
            <w:pPr>
              <w:rPr>
                <w:sz w:val="20"/>
              </w:rPr>
            </w:pPr>
          </w:p>
          <w:p w:rsidR="00977F50" w:rsidRPr="000D0838" w:rsidRDefault="001735EB" w:rsidP="001735EB">
            <w:pPr>
              <w:rPr>
                <w:sz w:val="20"/>
              </w:rPr>
            </w:pPr>
            <w:r>
              <w:rPr>
                <w:sz w:val="20"/>
              </w:rPr>
              <w:t>-Concepts about Print</w:t>
            </w:r>
          </w:p>
        </w:tc>
        <w:tc>
          <w:tcPr>
            <w:tcW w:w="2680" w:type="dxa"/>
          </w:tcPr>
          <w:p w:rsidR="001735EB" w:rsidRDefault="001735EB" w:rsidP="00B1785B">
            <w:pPr>
              <w:rPr>
                <w:sz w:val="20"/>
              </w:rPr>
            </w:pPr>
            <w:r>
              <w:rPr>
                <w:sz w:val="20"/>
              </w:rPr>
              <w:t>-Engage in reading behaviors with purpose and understanding</w:t>
            </w:r>
          </w:p>
          <w:p w:rsidR="001735EB" w:rsidRDefault="001735EB" w:rsidP="00B1785B">
            <w:pPr>
              <w:rPr>
                <w:sz w:val="20"/>
              </w:rPr>
            </w:pPr>
          </w:p>
          <w:p w:rsidR="00977F50" w:rsidRPr="001735EB" w:rsidRDefault="001735EB" w:rsidP="00B1785B">
            <w:pPr>
              <w:rPr>
                <w:i/>
                <w:sz w:val="20"/>
              </w:rPr>
            </w:pPr>
            <w:r>
              <w:rPr>
                <w:i/>
                <w:sz w:val="20"/>
              </w:rPr>
              <w:t>I can listen to, read, and talk about stories in a group.</w:t>
            </w:r>
          </w:p>
        </w:tc>
        <w:tc>
          <w:tcPr>
            <w:tcW w:w="2760" w:type="dxa"/>
            <w:vMerge/>
            <w:shd w:val="clear" w:color="auto" w:fill="F2F2F2"/>
          </w:tcPr>
          <w:p w:rsidR="00977F50" w:rsidRPr="000D0838" w:rsidRDefault="00977F50" w:rsidP="00B1785B">
            <w:pPr>
              <w:rPr>
                <w:sz w:val="20"/>
              </w:rPr>
            </w:pPr>
          </w:p>
        </w:tc>
        <w:tc>
          <w:tcPr>
            <w:tcW w:w="2040" w:type="dxa"/>
            <w:vMerge/>
          </w:tcPr>
          <w:p w:rsidR="00977F50" w:rsidRPr="000D0838" w:rsidRDefault="00977F50" w:rsidP="00B1785B">
            <w:pPr>
              <w:rPr>
                <w:sz w:val="20"/>
              </w:rPr>
            </w:pPr>
          </w:p>
        </w:tc>
        <w:tc>
          <w:tcPr>
            <w:tcW w:w="2760" w:type="dxa"/>
            <w:vMerge/>
          </w:tcPr>
          <w:p w:rsidR="00977F50" w:rsidRPr="000D0838" w:rsidRDefault="00977F50" w:rsidP="00B1785B">
            <w:pPr>
              <w:rPr>
                <w:sz w:val="20"/>
              </w:rPr>
            </w:pPr>
          </w:p>
        </w:tc>
      </w:tr>
      <w:tr w:rsidR="00977F50" w:rsidRPr="000D0838">
        <w:trPr>
          <w:trHeight w:val="965"/>
        </w:trPr>
        <w:tc>
          <w:tcPr>
            <w:tcW w:w="1320" w:type="dxa"/>
            <w:vMerge/>
          </w:tcPr>
          <w:p w:rsidR="00977F50" w:rsidRPr="00D42907" w:rsidRDefault="00977F50" w:rsidP="00B1785B">
            <w:pPr>
              <w:rPr>
                <w:sz w:val="18"/>
                <w:szCs w:val="18"/>
              </w:rPr>
            </w:pPr>
          </w:p>
        </w:tc>
        <w:tc>
          <w:tcPr>
            <w:tcW w:w="2040" w:type="dxa"/>
            <w:vMerge w:val="restart"/>
          </w:tcPr>
          <w:p w:rsidR="00977F50" w:rsidRPr="00D42907" w:rsidRDefault="00977F50" w:rsidP="00B1785B">
            <w:pPr>
              <w:rPr>
                <w:sz w:val="18"/>
                <w:szCs w:val="18"/>
              </w:rPr>
            </w:pPr>
          </w:p>
        </w:tc>
        <w:tc>
          <w:tcPr>
            <w:tcW w:w="8040" w:type="dxa"/>
            <w:gridSpan w:val="3"/>
          </w:tcPr>
          <w:p w:rsidR="00977F50" w:rsidRPr="006825C3" w:rsidRDefault="00977F50" w:rsidP="00B1785B">
            <w:pPr>
              <w:rPr>
                <w:i/>
                <w:sz w:val="18"/>
                <w:szCs w:val="18"/>
              </w:rPr>
            </w:pPr>
          </w:p>
        </w:tc>
        <w:tc>
          <w:tcPr>
            <w:tcW w:w="2760" w:type="dxa"/>
            <w:vMerge w:val="restart"/>
            <w:shd w:val="clear" w:color="auto" w:fill="F2F2F2"/>
          </w:tcPr>
          <w:p w:rsidR="00977F50" w:rsidRPr="00D42907" w:rsidRDefault="00977F50" w:rsidP="00B1785B">
            <w:pPr>
              <w:rPr>
                <w:sz w:val="18"/>
                <w:szCs w:val="18"/>
              </w:rPr>
            </w:pPr>
          </w:p>
        </w:tc>
        <w:tc>
          <w:tcPr>
            <w:tcW w:w="2040" w:type="dxa"/>
            <w:vMerge w:val="restart"/>
          </w:tcPr>
          <w:p w:rsidR="00977F50" w:rsidRPr="00D42907" w:rsidRDefault="00977F50" w:rsidP="00B1785B">
            <w:pPr>
              <w:pStyle w:val="BodyText2"/>
            </w:pPr>
          </w:p>
        </w:tc>
        <w:tc>
          <w:tcPr>
            <w:tcW w:w="2760" w:type="dxa"/>
            <w:vMerge/>
          </w:tcPr>
          <w:p w:rsidR="00977F50" w:rsidRPr="00D42907" w:rsidRDefault="00977F50" w:rsidP="00B1785B">
            <w:pPr>
              <w:pStyle w:val="BodyText2"/>
            </w:pPr>
          </w:p>
        </w:tc>
      </w:tr>
      <w:tr w:rsidR="00977F50" w:rsidRPr="000D0838">
        <w:trPr>
          <w:trHeight w:val="85"/>
        </w:trPr>
        <w:tc>
          <w:tcPr>
            <w:tcW w:w="1320" w:type="dxa"/>
            <w:vMerge/>
          </w:tcPr>
          <w:p w:rsidR="00977F50" w:rsidRPr="000D0838" w:rsidRDefault="00977F50" w:rsidP="00B1785B">
            <w:pPr>
              <w:rPr>
                <w:sz w:val="20"/>
                <w:szCs w:val="20"/>
              </w:rPr>
            </w:pPr>
          </w:p>
        </w:tc>
        <w:tc>
          <w:tcPr>
            <w:tcW w:w="2040" w:type="dxa"/>
            <w:vMerge/>
          </w:tcPr>
          <w:p w:rsidR="00977F50" w:rsidRPr="000D0838" w:rsidRDefault="00977F50" w:rsidP="00B1785B">
            <w:pPr>
              <w:rPr>
                <w:sz w:val="20"/>
                <w:szCs w:val="20"/>
              </w:rPr>
            </w:pPr>
          </w:p>
        </w:tc>
        <w:tc>
          <w:tcPr>
            <w:tcW w:w="2680" w:type="dxa"/>
            <w:vAlign w:val="center"/>
          </w:tcPr>
          <w:p w:rsidR="00977F50" w:rsidRPr="008C6661" w:rsidRDefault="00977F50" w:rsidP="00B1785B">
            <w:pPr>
              <w:jc w:val="center"/>
              <w:rPr>
                <w:sz w:val="18"/>
                <w:szCs w:val="18"/>
              </w:rPr>
            </w:pPr>
            <w:r>
              <w:rPr>
                <w:sz w:val="18"/>
                <w:szCs w:val="18"/>
              </w:rPr>
              <w:t>Know</w:t>
            </w:r>
          </w:p>
        </w:tc>
        <w:tc>
          <w:tcPr>
            <w:tcW w:w="2680" w:type="dxa"/>
            <w:vAlign w:val="center"/>
          </w:tcPr>
          <w:p w:rsidR="00977F50" w:rsidRPr="008C6661" w:rsidRDefault="00977F50" w:rsidP="00B1785B">
            <w:pPr>
              <w:jc w:val="center"/>
              <w:rPr>
                <w:sz w:val="18"/>
                <w:szCs w:val="18"/>
              </w:rPr>
            </w:pPr>
            <w:r>
              <w:rPr>
                <w:sz w:val="18"/>
                <w:szCs w:val="18"/>
              </w:rPr>
              <w:t>Learn</w:t>
            </w:r>
          </w:p>
        </w:tc>
        <w:tc>
          <w:tcPr>
            <w:tcW w:w="2680" w:type="dxa"/>
            <w:vAlign w:val="center"/>
          </w:tcPr>
          <w:p w:rsidR="00977F50" w:rsidRPr="008C6661" w:rsidRDefault="00977F50" w:rsidP="00B1785B">
            <w:pPr>
              <w:jc w:val="center"/>
              <w:rPr>
                <w:sz w:val="18"/>
                <w:szCs w:val="18"/>
              </w:rPr>
            </w:pPr>
            <w:r>
              <w:rPr>
                <w:sz w:val="18"/>
                <w:szCs w:val="18"/>
              </w:rPr>
              <w:t>Do</w:t>
            </w:r>
          </w:p>
        </w:tc>
        <w:tc>
          <w:tcPr>
            <w:tcW w:w="2760" w:type="dxa"/>
            <w:vMerge/>
            <w:shd w:val="clear" w:color="auto" w:fill="F2F2F2"/>
          </w:tcPr>
          <w:p w:rsidR="00977F50" w:rsidRPr="000D0838" w:rsidRDefault="00977F50" w:rsidP="00B1785B">
            <w:pPr>
              <w:rPr>
                <w:sz w:val="20"/>
              </w:rPr>
            </w:pPr>
          </w:p>
        </w:tc>
        <w:tc>
          <w:tcPr>
            <w:tcW w:w="2040" w:type="dxa"/>
            <w:vMerge/>
          </w:tcPr>
          <w:p w:rsidR="00977F50" w:rsidRPr="000D0838" w:rsidRDefault="00977F50" w:rsidP="00B1785B">
            <w:pPr>
              <w:rPr>
                <w:sz w:val="20"/>
              </w:rPr>
            </w:pPr>
          </w:p>
        </w:tc>
        <w:tc>
          <w:tcPr>
            <w:tcW w:w="2760" w:type="dxa"/>
            <w:vMerge/>
          </w:tcPr>
          <w:p w:rsidR="00977F50" w:rsidRPr="000D0838" w:rsidRDefault="00977F50" w:rsidP="00B1785B">
            <w:pPr>
              <w:rPr>
                <w:sz w:val="20"/>
              </w:rPr>
            </w:pPr>
          </w:p>
        </w:tc>
      </w:tr>
      <w:tr w:rsidR="00977F50" w:rsidRPr="000D0838">
        <w:trPr>
          <w:trHeight w:val="1913"/>
        </w:trPr>
        <w:tc>
          <w:tcPr>
            <w:tcW w:w="1320" w:type="dxa"/>
            <w:vMerge/>
          </w:tcPr>
          <w:p w:rsidR="00977F50" w:rsidRPr="000D0838" w:rsidRDefault="00977F50" w:rsidP="00B1785B">
            <w:pPr>
              <w:rPr>
                <w:sz w:val="20"/>
              </w:rPr>
            </w:pPr>
          </w:p>
        </w:tc>
        <w:tc>
          <w:tcPr>
            <w:tcW w:w="2040" w:type="dxa"/>
            <w:vMerge/>
          </w:tcPr>
          <w:p w:rsidR="00977F50" w:rsidRPr="00BA486C" w:rsidRDefault="00977F50" w:rsidP="00B1785B">
            <w:pPr>
              <w:rPr>
                <w:sz w:val="18"/>
                <w:szCs w:val="18"/>
              </w:rPr>
            </w:pPr>
          </w:p>
        </w:tc>
        <w:tc>
          <w:tcPr>
            <w:tcW w:w="2680" w:type="dxa"/>
          </w:tcPr>
          <w:p w:rsidR="00977F50" w:rsidRDefault="00977F50" w:rsidP="00B1785B">
            <w:pPr>
              <w:rPr>
                <w:sz w:val="20"/>
              </w:rPr>
            </w:pPr>
          </w:p>
          <w:p w:rsidR="00977F50" w:rsidRPr="000D0838" w:rsidRDefault="00977F50" w:rsidP="00B1785B">
            <w:pPr>
              <w:rPr>
                <w:sz w:val="20"/>
              </w:rPr>
            </w:pPr>
          </w:p>
        </w:tc>
        <w:tc>
          <w:tcPr>
            <w:tcW w:w="2680" w:type="dxa"/>
          </w:tcPr>
          <w:p w:rsidR="00977F50" w:rsidRPr="000D0838" w:rsidRDefault="00977F50" w:rsidP="00B1785B">
            <w:pPr>
              <w:rPr>
                <w:sz w:val="20"/>
              </w:rPr>
            </w:pPr>
          </w:p>
        </w:tc>
        <w:tc>
          <w:tcPr>
            <w:tcW w:w="2680" w:type="dxa"/>
          </w:tcPr>
          <w:p w:rsidR="00977F50" w:rsidRPr="000D0838" w:rsidRDefault="00977F50" w:rsidP="00B1785B">
            <w:pPr>
              <w:rPr>
                <w:sz w:val="20"/>
              </w:rPr>
            </w:pPr>
          </w:p>
        </w:tc>
        <w:tc>
          <w:tcPr>
            <w:tcW w:w="2760" w:type="dxa"/>
            <w:vMerge/>
            <w:shd w:val="clear" w:color="auto" w:fill="F2F2F2"/>
          </w:tcPr>
          <w:p w:rsidR="00977F50" w:rsidRPr="008C6661" w:rsidRDefault="00977F50" w:rsidP="00B1785B">
            <w:pPr>
              <w:rPr>
                <w:sz w:val="18"/>
                <w:szCs w:val="18"/>
              </w:rPr>
            </w:pPr>
          </w:p>
        </w:tc>
        <w:tc>
          <w:tcPr>
            <w:tcW w:w="2040" w:type="dxa"/>
            <w:vMerge/>
          </w:tcPr>
          <w:p w:rsidR="00977F50" w:rsidRPr="000D0838" w:rsidRDefault="00977F50" w:rsidP="00B1785B">
            <w:pPr>
              <w:rPr>
                <w:sz w:val="20"/>
              </w:rPr>
            </w:pPr>
          </w:p>
        </w:tc>
        <w:tc>
          <w:tcPr>
            <w:tcW w:w="2760" w:type="dxa"/>
            <w:vMerge/>
          </w:tcPr>
          <w:p w:rsidR="00977F50" w:rsidRPr="000D0838" w:rsidRDefault="00977F50" w:rsidP="00B1785B">
            <w:pPr>
              <w:rPr>
                <w:sz w:val="20"/>
              </w:rPr>
            </w:pPr>
          </w:p>
        </w:tc>
      </w:tr>
      <w:tr w:rsidR="00977F50" w:rsidRPr="000D0838">
        <w:trPr>
          <w:trHeight w:val="1097"/>
        </w:trPr>
        <w:tc>
          <w:tcPr>
            <w:tcW w:w="1320" w:type="dxa"/>
            <w:vMerge/>
          </w:tcPr>
          <w:p w:rsidR="00977F50" w:rsidRPr="000D0838" w:rsidRDefault="00977F50" w:rsidP="00B1785B">
            <w:pPr>
              <w:rPr>
                <w:sz w:val="20"/>
              </w:rPr>
            </w:pPr>
          </w:p>
        </w:tc>
        <w:tc>
          <w:tcPr>
            <w:tcW w:w="2040" w:type="dxa"/>
            <w:vMerge w:val="restart"/>
          </w:tcPr>
          <w:p w:rsidR="00977F50" w:rsidRPr="00EC385C" w:rsidRDefault="00977F50" w:rsidP="00B1785B">
            <w:pPr>
              <w:rPr>
                <w:sz w:val="18"/>
                <w:szCs w:val="18"/>
              </w:rPr>
            </w:pPr>
          </w:p>
        </w:tc>
        <w:tc>
          <w:tcPr>
            <w:tcW w:w="8040" w:type="dxa"/>
            <w:gridSpan w:val="3"/>
          </w:tcPr>
          <w:p w:rsidR="00977F50" w:rsidRPr="000728FE" w:rsidRDefault="00977F50" w:rsidP="00B1785B">
            <w:pPr>
              <w:pStyle w:val="Heading2"/>
              <w:rPr>
                <w:i/>
                <w:u w:val="none"/>
              </w:rPr>
            </w:pPr>
          </w:p>
        </w:tc>
        <w:tc>
          <w:tcPr>
            <w:tcW w:w="2760" w:type="dxa"/>
            <w:vMerge w:val="restart"/>
            <w:shd w:val="clear" w:color="auto" w:fill="F2F2F2"/>
          </w:tcPr>
          <w:p w:rsidR="00977F50" w:rsidRPr="000D0838" w:rsidRDefault="00977F50" w:rsidP="00B1785B">
            <w:pPr>
              <w:rPr>
                <w:sz w:val="20"/>
              </w:rPr>
            </w:pPr>
          </w:p>
        </w:tc>
        <w:tc>
          <w:tcPr>
            <w:tcW w:w="2040" w:type="dxa"/>
            <w:vMerge w:val="restart"/>
          </w:tcPr>
          <w:p w:rsidR="00977F50" w:rsidRPr="00C81F2E" w:rsidRDefault="00977F50" w:rsidP="00B1785B">
            <w:pPr>
              <w:rPr>
                <w:sz w:val="20"/>
              </w:rPr>
            </w:pPr>
          </w:p>
        </w:tc>
        <w:tc>
          <w:tcPr>
            <w:tcW w:w="2760" w:type="dxa"/>
            <w:vMerge/>
          </w:tcPr>
          <w:p w:rsidR="00977F50" w:rsidRPr="00EC385C" w:rsidRDefault="00977F50" w:rsidP="00B1785B">
            <w:pPr>
              <w:rPr>
                <w:i/>
                <w:sz w:val="20"/>
              </w:rPr>
            </w:pPr>
          </w:p>
        </w:tc>
      </w:tr>
      <w:tr w:rsidR="00977F50" w:rsidRPr="000D0838">
        <w:trPr>
          <w:trHeight w:val="254"/>
        </w:trPr>
        <w:tc>
          <w:tcPr>
            <w:tcW w:w="1320" w:type="dxa"/>
            <w:vMerge/>
          </w:tcPr>
          <w:p w:rsidR="00977F50" w:rsidRPr="000D0838" w:rsidRDefault="00977F50" w:rsidP="00B1785B">
            <w:pPr>
              <w:rPr>
                <w:sz w:val="20"/>
              </w:rPr>
            </w:pPr>
          </w:p>
        </w:tc>
        <w:tc>
          <w:tcPr>
            <w:tcW w:w="2040" w:type="dxa"/>
            <w:vMerge/>
          </w:tcPr>
          <w:p w:rsidR="00977F50" w:rsidRPr="000D0838" w:rsidRDefault="00977F50" w:rsidP="00B1785B">
            <w:pPr>
              <w:rPr>
                <w:sz w:val="20"/>
              </w:rPr>
            </w:pPr>
          </w:p>
        </w:tc>
        <w:tc>
          <w:tcPr>
            <w:tcW w:w="2680" w:type="dxa"/>
            <w:vAlign w:val="center"/>
          </w:tcPr>
          <w:p w:rsidR="00977F50" w:rsidRPr="000D0838" w:rsidRDefault="00977F50" w:rsidP="00B1785B">
            <w:pPr>
              <w:jc w:val="center"/>
              <w:rPr>
                <w:sz w:val="20"/>
              </w:rPr>
            </w:pPr>
            <w:r>
              <w:rPr>
                <w:sz w:val="20"/>
              </w:rPr>
              <w:t>Know</w:t>
            </w:r>
          </w:p>
        </w:tc>
        <w:tc>
          <w:tcPr>
            <w:tcW w:w="2680" w:type="dxa"/>
            <w:vAlign w:val="center"/>
          </w:tcPr>
          <w:p w:rsidR="00977F50" w:rsidRPr="008C6661" w:rsidRDefault="00977F50" w:rsidP="00B1785B">
            <w:pPr>
              <w:jc w:val="center"/>
              <w:rPr>
                <w:sz w:val="18"/>
                <w:szCs w:val="18"/>
              </w:rPr>
            </w:pPr>
            <w:r>
              <w:rPr>
                <w:sz w:val="18"/>
                <w:szCs w:val="18"/>
              </w:rPr>
              <w:t>Learn</w:t>
            </w:r>
          </w:p>
        </w:tc>
        <w:tc>
          <w:tcPr>
            <w:tcW w:w="2680" w:type="dxa"/>
            <w:vAlign w:val="center"/>
          </w:tcPr>
          <w:p w:rsidR="00977F50" w:rsidRPr="008C6661" w:rsidRDefault="00977F50" w:rsidP="00B1785B">
            <w:pPr>
              <w:jc w:val="center"/>
              <w:rPr>
                <w:sz w:val="18"/>
                <w:szCs w:val="18"/>
              </w:rPr>
            </w:pPr>
            <w:r>
              <w:rPr>
                <w:sz w:val="18"/>
                <w:szCs w:val="18"/>
              </w:rPr>
              <w:t>Do</w:t>
            </w:r>
          </w:p>
        </w:tc>
        <w:tc>
          <w:tcPr>
            <w:tcW w:w="2760" w:type="dxa"/>
            <w:vMerge/>
            <w:shd w:val="clear" w:color="auto" w:fill="F2F2F2"/>
          </w:tcPr>
          <w:p w:rsidR="00977F50" w:rsidRPr="000D0838" w:rsidRDefault="00977F50" w:rsidP="00B1785B">
            <w:pPr>
              <w:rPr>
                <w:sz w:val="20"/>
              </w:rPr>
            </w:pPr>
          </w:p>
        </w:tc>
        <w:tc>
          <w:tcPr>
            <w:tcW w:w="2040" w:type="dxa"/>
            <w:vMerge/>
          </w:tcPr>
          <w:p w:rsidR="00977F50" w:rsidRPr="000D0838" w:rsidRDefault="00977F50" w:rsidP="00B1785B">
            <w:pPr>
              <w:rPr>
                <w:sz w:val="20"/>
              </w:rPr>
            </w:pPr>
          </w:p>
        </w:tc>
        <w:tc>
          <w:tcPr>
            <w:tcW w:w="2760" w:type="dxa"/>
            <w:vMerge/>
          </w:tcPr>
          <w:p w:rsidR="00977F50" w:rsidRPr="000D0838" w:rsidRDefault="00977F50" w:rsidP="00B1785B">
            <w:pPr>
              <w:rPr>
                <w:sz w:val="20"/>
              </w:rPr>
            </w:pPr>
          </w:p>
        </w:tc>
      </w:tr>
      <w:tr w:rsidR="00977F50" w:rsidRPr="000D0838">
        <w:trPr>
          <w:trHeight w:val="1865"/>
        </w:trPr>
        <w:tc>
          <w:tcPr>
            <w:tcW w:w="1320" w:type="dxa"/>
            <w:vMerge/>
          </w:tcPr>
          <w:p w:rsidR="00977F50" w:rsidRPr="000D0838" w:rsidRDefault="00977F50" w:rsidP="00B1785B">
            <w:pPr>
              <w:rPr>
                <w:sz w:val="20"/>
              </w:rPr>
            </w:pPr>
          </w:p>
        </w:tc>
        <w:tc>
          <w:tcPr>
            <w:tcW w:w="2040" w:type="dxa"/>
            <w:vMerge/>
          </w:tcPr>
          <w:p w:rsidR="00977F50" w:rsidRPr="000D0838" w:rsidRDefault="00977F50" w:rsidP="00B1785B">
            <w:pPr>
              <w:rPr>
                <w:sz w:val="20"/>
              </w:rPr>
            </w:pPr>
          </w:p>
        </w:tc>
        <w:tc>
          <w:tcPr>
            <w:tcW w:w="2680" w:type="dxa"/>
          </w:tcPr>
          <w:p w:rsidR="00977F50" w:rsidRDefault="00977F50" w:rsidP="00B1785B">
            <w:pPr>
              <w:rPr>
                <w:sz w:val="20"/>
              </w:rPr>
            </w:pPr>
          </w:p>
          <w:p w:rsidR="00977F50" w:rsidRDefault="00977F50" w:rsidP="00B1785B">
            <w:pPr>
              <w:rPr>
                <w:sz w:val="20"/>
              </w:rPr>
            </w:pPr>
          </w:p>
          <w:p w:rsidR="00977F50" w:rsidRDefault="00977F50" w:rsidP="00B1785B">
            <w:pPr>
              <w:rPr>
                <w:sz w:val="20"/>
              </w:rPr>
            </w:pPr>
          </w:p>
          <w:p w:rsidR="00977F50" w:rsidRDefault="00977F50" w:rsidP="00B1785B">
            <w:pPr>
              <w:rPr>
                <w:sz w:val="20"/>
              </w:rPr>
            </w:pPr>
          </w:p>
          <w:p w:rsidR="00977F50" w:rsidRDefault="00977F50" w:rsidP="00B1785B">
            <w:pPr>
              <w:rPr>
                <w:sz w:val="20"/>
              </w:rPr>
            </w:pPr>
          </w:p>
          <w:p w:rsidR="00977F50" w:rsidRPr="000D0838" w:rsidRDefault="00977F50" w:rsidP="00B1785B">
            <w:pPr>
              <w:rPr>
                <w:sz w:val="20"/>
              </w:rPr>
            </w:pPr>
          </w:p>
        </w:tc>
        <w:tc>
          <w:tcPr>
            <w:tcW w:w="2680" w:type="dxa"/>
          </w:tcPr>
          <w:p w:rsidR="00977F50" w:rsidRPr="000D0838" w:rsidRDefault="00977F50" w:rsidP="00B1785B">
            <w:pPr>
              <w:rPr>
                <w:sz w:val="20"/>
              </w:rPr>
            </w:pPr>
          </w:p>
        </w:tc>
        <w:tc>
          <w:tcPr>
            <w:tcW w:w="2680" w:type="dxa"/>
          </w:tcPr>
          <w:p w:rsidR="00977F50" w:rsidRPr="000D0838" w:rsidRDefault="00977F50" w:rsidP="00B1785B">
            <w:pPr>
              <w:rPr>
                <w:sz w:val="20"/>
              </w:rPr>
            </w:pPr>
          </w:p>
        </w:tc>
        <w:tc>
          <w:tcPr>
            <w:tcW w:w="2760" w:type="dxa"/>
            <w:vMerge/>
            <w:shd w:val="clear" w:color="auto" w:fill="F2F2F2"/>
          </w:tcPr>
          <w:p w:rsidR="00977F50" w:rsidRPr="000D0838" w:rsidRDefault="00977F50" w:rsidP="00B1785B">
            <w:pPr>
              <w:rPr>
                <w:sz w:val="20"/>
              </w:rPr>
            </w:pPr>
          </w:p>
        </w:tc>
        <w:tc>
          <w:tcPr>
            <w:tcW w:w="2040" w:type="dxa"/>
            <w:vMerge/>
          </w:tcPr>
          <w:p w:rsidR="00977F50" w:rsidRPr="000D0838" w:rsidRDefault="00977F50" w:rsidP="00B1785B">
            <w:pPr>
              <w:rPr>
                <w:sz w:val="20"/>
              </w:rPr>
            </w:pPr>
          </w:p>
        </w:tc>
        <w:tc>
          <w:tcPr>
            <w:tcW w:w="2760" w:type="dxa"/>
            <w:vMerge/>
          </w:tcPr>
          <w:p w:rsidR="00977F50" w:rsidRPr="000D0838" w:rsidRDefault="00977F50" w:rsidP="00B1785B">
            <w:pPr>
              <w:rPr>
                <w:sz w:val="20"/>
              </w:rPr>
            </w:pPr>
          </w:p>
        </w:tc>
      </w:tr>
    </w:tbl>
    <w:p w:rsidR="00843447" w:rsidRPr="001F52C1" w:rsidRDefault="00B1785B" w:rsidP="00843447">
      <w:pPr>
        <w:rPr>
          <w:sz w:val="20"/>
        </w:rPr>
      </w:pPr>
      <w:r>
        <w:rPr>
          <w:sz w:val="20"/>
        </w:rPr>
        <w:br w:type="textWrapping" w:clear="all"/>
      </w:r>
    </w:p>
    <w:sectPr w:rsidR="00843447" w:rsidRPr="001F52C1" w:rsidSect="00843447">
      <w:headerReference w:type="default" r:id="rId7"/>
      <w:pgSz w:w="20160" w:h="12240" w:orient="landscape" w:code="5"/>
      <w:pgMar w:top="225" w:right="720" w:bottom="360" w:left="720" w:header="360" w:gutter="0"/>
      <w:docGrid w:linePitch="326"/>
    </w:sectPr>
  </w:body>
</w:document>
</file>

<file path=word/endnotes.xml><?xml version="1.0" encoding="utf-8"?>
<w:endnotes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671A0" w:rsidRDefault="007671A0" w:rsidP="00843447">
      <w:r>
        <w:separator/>
      </w:r>
    </w:p>
  </w:endnote>
  <w:endnote w:type="continuationSeparator" w:id="0">
    <w:p w:rsidR="007671A0" w:rsidRDefault="007671A0" w:rsidP="00843447">
      <w:r>
        <w:continuationSeparator/>
      </w:r>
    </w:p>
  </w:endnote>
</w:endnotes>
</file>

<file path=word/fontTable.xml><?xml version="1.0" encoding="utf-8"?>
<w:fonts xmlns:r="http://schemas.openxmlformats.org/officeDocument/2006/relationships" xmlns:w="http://schemas.openxmlformats.org/wordprocessingml/2006/main">
  <w:font w:name="Cambria">
    <w:panose1 w:val="020405030504060302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Wingdings">
    <w:panose1 w:val="05000000000000000000"/>
    <w:charset w:val="02"/>
    <w:family w:val="auto"/>
    <w:pitch w:val="variable"/>
    <w:sig w:usb0="00000000" w:usb1="00000000" w:usb2="00010000" w:usb3="00000000" w:csb0="80000000" w:csb1="00000000"/>
  </w:font>
  <w:font w:name="Symbol">
    <w:panose1 w:val="02000500000000000000"/>
    <w:charset w:val="02"/>
    <w:family w:val="auto"/>
    <w:pitch w:val="variable"/>
    <w:sig w:usb0="00000000" w:usb1="00000000" w:usb2="00010000" w:usb3="00000000" w:csb0="80000000" w:csb1="00000000"/>
  </w:font>
  <w:font w:name="Tahoma">
    <w:panose1 w:val="020B0604030504040204"/>
    <w:charset w:val="00"/>
    <w:family w:val="auto"/>
    <w:pitch w:val="variable"/>
    <w:sig w:usb0="00000003" w:usb1="00000000" w:usb2="00000000" w:usb3="00000000" w:csb0="00000001" w:csb1="00000000"/>
  </w:font>
  <w:font w:name="Mona Lisa Solid ITC TT">
    <w:panose1 w:val="00000400000000000000"/>
    <w:charset w:val="00"/>
    <w:family w:val="auto"/>
    <w:pitch w:val="variable"/>
    <w:sig w:usb0="00000003" w:usb1="00000000" w:usb2="00000000" w:usb3="00000000" w:csb0="00000001" w:csb1="00000000"/>
  </w:font>
  <w:font w:name="ＭＳ ゴシック">
    <w:charset w:val="4E"/>
    <w:family w:val="auto"/>
    <w:pitch w:val="variable"/>
    <w:sig w:usb0="00000001" w:usb1="00000000" w:usb2="01000407" w:usb3="00000000" w:csb0="00020000" w:csb1="00000000"/>
  </w:font>
  <w:font w:name="ＭＳ 明朝">
    <w:charset w:val="4E"/>
    <w:family w:val="auto"/>
    <w:pitch w:val="variable"/>
    <w:sig w:usb0="00000001" w:usb1="00000000" w:usb2="01000407" w:usb3="00000000" w:csb0="00020000" w:csb1="00000000"/>
  </w:font>
  <w:font w:name="Calibri">
    <w:panose1 w:val="020F0502020204030204"/>
    <w:charset w:val="00"/>
    <w:family w:val="auto"/>
    <w:pitch w:val="variable"/>
    <w:sig w:usb0="00000003" w:usb1="00000000" w:usb2="00000000" w:usb3="00000000" w:csb0="00000001" w:csb1="00000000"/>
  </w:font>
</w:fonts>
</file>

<file path=word/footnotes.xml><?xml version="1.0" encoding="utf-8"?>
<w:footnotes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671A0" w:rsidRDefault="007671A0" w:rsidP="00843447">
      <w:r>
        <w:separator/>
      </w:r>
    </w:p>
  </w:footnote>
  <w:footnote w:type="continuationSeparator" w:id="0">
    <w:p w:rsidR="007671A0" w:rsidRDefault="007671A0" w:rsidP="00843447">
      <w:r>
        <w:continuationSeparator/>
      </w:r>
    </w:p>
  </w:footnote>
</w:footnotes>
</file>

<file path=word/header1.xml><?xml version="1.0" encoding="utf-8"?>
<w:hd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71A0" w:rsidRPr="004A590B" w:rsidRDefault="007671A0" w:rsidP="00843447">
    <w:pPr>
      <w:pStyle w:val="Header"/>
      <w:ind w:hanging="360"/>
      <w:rPr>
        <w:sz w:val="18"/>
        <w:szCs w:val="18"/>
      </w:rPr>
    </w:pPr>
    <w:r w:rsidRPr="004A590B">
      <w:rPr>
        <w:sz w:val="18"/>
        <w:szCs w:val="18"/>
      </w:rPr>
      <w:t>Granville County Schools</w:t>
    </w:r>
  </w:p>
  <w:tbl>
    <w:tblPr>
      <w:tblW w:w="18960" w:type="dxa"/>
      <w:tblInd w:w="-2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BF"/>
    </w:tblPr>
    <w:tblGrid>
      <w:gridCol w:w="14160"/>
      <w:gridCol w:w="4800"/>
    </w:tblGrid>
    <w:tr w:rsidR="007671A0" w:rsidRPr="00D42907">
      <w:tc>
        <w:tcPr>
          <w:tcW w:w="14160" w:type="dxa"/>
        </w:tcPr>
        <w:p w:rsidR="007671A0" w:rsidRDefault="007671A0" w:rsidP="00977F50">
          <w:pPr>
            <w:rPr>
              <w:b/>
              <w:sz w:val="18"/>
              <w:szCs w:val="18"/>
            </w:rPr>
          </w:pPr>
          <w:r>
            <w:rPr>
              <w:b/>
              <w:sz w:val="18"/>
              <w:szCs w:val="18"/>
            </w:rPr>
            <w:t>Grade Level:  Kindergarten</w:t>
          </w:r>
        </w:p>
      </w:tc>
      <w:tc>
        <w:tcPr>
          <w:tcW w:w="4800" w:type="dxa"/>
        </w:tcPr>
        <w:p w:rsidR="007671A0" w:rsidRPr="00D42907" w:rsidRDefault="007671A0" w:rsidP="00843447">
          <w:pPr>
            <w:rPr>
              <w:b/>
              <w:sz w:val="18"/>
              <w:szCs w:val="18"/>
            </w:rPr>
          </w:pPr>
          <w:r>
            <w:rPr>
              <w:b/>
              <w:sz w:val="18"/>
              <w:szCs w:val="18"/>
            </w:rPr>
            <w:t>Date:</w:t>
          </w:r>
        </w:p>
      </w:tc>
    </w:tr>
    <w:tr w:rsidR="007671A0" w:rsidRPr="00D42907">
      <w:trPr>
        <w:trHeight w:val="446"/>
      </w:trPr>
      <w:tc>
        <w:tcPr>
          <w:tcW w:w="18960" w:type="dxa"/>
          <w:gridSpan w:val="2"/>
        </w:tcPr>
        <w:p w:rsidR="007671A0" w:rsidRPr="00D42907" w:rsidRDefault="007671A0" w:rsidP="00843447">
          <w:pPr>
            <w:pStyle w:val="Heading1"/>
            <w:rPr>
              <w:sz w:val="18"/>
              <w:szCs w:val="18"/>
            </w:rPr>
          </w:pPr>
          <w:r w:rsidRPr="00D42907">
            <w:rPr>
              <w:sz w:val="18"/>
              <w:szCs w:val="18"/>
            </w:rPr>
            <w:t xml:space="preserve">Strand: </w:t>
          </w:r>
          <w:r>
            <w:rPr>
              <w:sz w:val="18"/>
              <w:szCs w:val="18"/>
            </w:rPr>
            <w:t xml:space="preserve">  Reading for Literature</w:t>
          </w:r>
        </w:p>
      </w:tc>
    </w:tr>
  </w:tbl>
  <w:p w:rsidR="007671A0" w:rsidRDefault="007671A0">
    <w:pPr>
      <w:pStyle w:val="Header"/>
    </w:pPr>
  </w:p>
  <w:p w:rsidR="007671A0" w:rsidRDefault="007671A0">
    <w:pPr>
      <w:pStyle w:val="Header"/>
    </w:pPr>
  </w:p>
</w:hdr>
</file>

<file path=word/numbering.xml><?xml version="1.0" encoding="utf-8"?>
<w:numbering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6B7330"/>
    <w:multiLevelType w:val="hybridMultilevel"/>
    <w:tmpl w:val="EC644462"/>
    <w:lvl w:ilvl="0" w:tplc="0678A094">
      <w:numFmt w:val="bullet"/>
      <w:lvlText w:val="-"/>
      <w:lvlJc w:val="left"/>
      <w:pPr>
        <w:ind w:left="720" w:hanging="360"/>
      </w:pPr>
      <w:rPr>
        <w:rFonts w:ascii="Cambria" w:eastAsia="Times New Roman" w:hAnsi="Cambria" w:cs="Times New Roman"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1EB20A5"/>
    <w:multiLevelType w:val="multilevel"/>
    <w:tmpl w:val="CD76A4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317A504A"/>
    <w:multiLevelType w:val="hybridMultilevel"/>
    <w:tmpl w:val="36908C66"/>
    <w:lvl w:ilvl="0" w:tplc="2E98F308">
      <w:numFmt w:val="bullet"/>
      <w:lvlText w:val="-"/>
      <w:lvlJc w:val="left"/>
      <w:pPr>
        <w:ind w:left="720" w:hanging="360"/>
      </w:pPr>
      <w:rPr>
        <w:rFonts w:ascii="Cambria" w:eastAsia="Cambria" w:hAnsi="Cambria" w:cs="Times New Roman"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6DD0D0B"/>
    <w:multiLevelType w:val="hybridMultilevel"/>
    <w:tmpl w:val="2EAAB9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756273AD"/>
    <w:multiLevelType w:val="hybridMultilevel"/>
    <w:tmpl w:val="7220928E"/>
    <w:lvl w:ilvl="0" w:tplc="B6B273A8">
      <w:numFmt w:val="bullet"/>
      <w:lvlText w:val="-"/>
      <w:lvlJc w:val="left"/>
      <w:pPr>
        <w:ind w:left="720" w:hanging="360"/>
      </w:pPr>
      <w:rPr>
        <w:rFonts w:ascii="Cambria" w:eastAsia="Cambria" w:hAnsi="Cambria" w:cs="Times New Roman"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0"/>
  </w:num>
  <w:num w:numId="4">
    <w:abstractNumId w:val="4"/>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25"/>
  <w:embedSystemFonts/>
  <w:attachedTemplate r:id="rId1"/>
  <w:stylePaneFormatFilter w:val="3701"/>
  <w:doNotTrackMoves/>
  <w:defaultTabStop w:val="720"/>
  <w:drawingGridHorizontalSpacing w:val="120"/>
  <w:drawingGridVerticalSpacing w:val="360"/>
  <w:displayHorizontalDrawingGridEvery w:val="0"/>
  <w:displayVerticalDrawingGridEvery w:val="0"/>
  <w:characterSpacingControl w:val="doNotCompress"/>
  <w:footnotePr>
    <w:footnote w:id="-1"/>
    <w:footnote w:id="0"/>
  </w:footnotePr>
  <w:endnotePr>
    <w:endnote w:id="-1"/>
    <w:endnote w:id="0"/>
  </w:endnotePr>
  <w:compat/>
  <w:rsids>
    <w:rsidRoot w:val="00E84C8A"/>
    <w:rsid w:val="00102421"/>
    <w:rsid w:val="001735EB"/>
    <w:rsid w:val="003515C2"/>
    <w:rsid w:val="005D1D36"/>
    <w:rsid w:val="005F51B9"/>
    <w:rsid w:val="00705C74"/>
    <w:rsid w:val="007671A0"/>
    <w:rsid w:val="0081779F"/>
    <w:rsid w:val="00826843"/>
    <w:rsid w:val="00843447"/>
    <w:rsid w:val="00852115"/>
    <w:rsid w:val="008B15AF"/>
    <w:rsid w:val="00977F50"/>
    <w:rsid w:val="00A232DF"/>
    <w:rsid w:val="00AD4184"/>
    <w:rsid w:val="00B1785B"/>
    <w:rsid w:val="00B24784"/>
    <w:rsid w:val="00B33043"/>
    <w:rsid w:val="00B612C1"/>
    <w:rsid w:val="00B84183"/>
    <w:rsid w:val="00E55AE8"/>
    <w:rsid w:val="00E84C8A"/>
    <w:rsid w:val="00E97FE0"/>
    <w:rsid w:val="00F914F5"/>
    <w:rsid w:val="00FD34E5"/>
  </w:rsids>
  <m:mathPr>
    <m:mathFont m:val="Footlight MT Light"/>
    <m:brkBin m:val="before"/>
    <m:brkBinSub m:val="--"/>
    <m:smallFrac/>
    <m:dispDef/>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mbria" w:eastAsia="Cambria" w:hAnsi="Cambria" w:cs="Times New Roman"/>
        <w:lang w:val="en-US" w:eastAsia="en-US" w:bidi="ar-SA"/>
      </w:rPr>
    </w:rPrDefault>
    <w:pPrDefault/>
  </w:docDefaults>
  <w:latentStyles w:defLockedState="0" w:defUIPriority="0" w:defSemiHidden="0" w:defUnhideWhenUsed="0" w:defQFormat="0" w:count="276"/>
  <w:style w:type="paragraph" w:default="1" w:styleId="Normal">
    <w:name w:val="Normal"/>
    <w:qFormat/>
    <w:rsid w:val="00835480"/>
    <w:rPr>
      <w:sz w:val="24"/>
      <w:szCs w:val="24"/>
    </w:rPr>
  </w:style>
  <w:style w:type="paragraph" w:styleId="Heading1">
    <w:name w:val="heading 1"/>
    <w:basedOn w:val="Normal"/>
    <w:next w:val="Normal"/>
    <w:link w:val="Heading1Char"/>
    <w:qFormat/>
    <w:rsid w:val="00CC4902"/>
    <w:pPr>
      <w:keepNext/>
      <w:outlineLvl w:val="0"/>
    </w:pPr>
    <w:rPr>
      <w:b/>
      <w:sz w:val="20"/>
    </w:rPr>
  </w:style>
  <w:style w:type="paragraph" w:styleId="Heading2">
    <w:name w:val="heading 2"/>
    <w:basedOn w:val="Normal"/>
    <w:next w:val="Normal"/>
    <w:link w:val="Heading2Char"/>
    <w:uiPriority w:val="9"/>
    <w:unhideWhenUsed/>
    <w:qFormat/>
    <w:rsid w:val="00EC385C"/>
    <w:pPr>
      <w:keepNext/>
      <w:outlineLvl w:val="1"/>
    </w:pPr>
    <w:rPr>
      <w:sz w:val="18"/>
      <w:szCs w:val="18"/>
      <w:u w:val="single"/>
    </w:rPr>
  </w:style>
  <w:style w:type="paragraph" w:styleId="Heading3">
    <w:name w:val="heading 3"/>
    <w:basedOn w:val="Normal"/>
    <w:next w:val="Normal"/>
    <w:link w:val="Heading3Char"/>
    <w:unhideWhenUsed/>
    <w:qFormat/>
    <w:rsid w:val="00EE0E55"/>
    <w:pPr>
      <w:keepNext/>
      <w:outlineLvl w:val="2"/>
    </w:pPr>
    <w:rPr>
      <w:b/>
      <w:sz w:val="18"/>
      <w:szCs w:val="18"/>
    </w:rPr>
  </w:style>
  <w:style w:type="paragraph" w:styleId="Heading4">
    <w:name w:val="heading 4"/>
    <w:basedOn w:val="Normal"/>
    <w:next w:val="Normal"/>
    <w:link w:val="Heading4Char"/>
    <w:unhideWhenUsed/>
    <w:qFormat/>
    <w:rsid w:val="000A37DF"/>
    <w:pPr>
      <w:keepNext/>
      <w:ind w:right="-3108"/>
      <w:outlineLvl w:val="3"/>
    </w:pPr>
    <w:rPr>
      <w:b/>
      <w:sz w:val="18"/>
      <w:szCs w:val="18"/>
    </w:rPr>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table" w:styleId="TableGrid">
    <w:name w:val="Table Grid"/>
    <w:basedOn w:val="TableNormal"/>
    <w:uiPriority w:val="59"/>
    <w:rsid w:val="007364C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Heading1Char">
    <w:name w:val="Heading 1 Char"/>
    <w:basedOn w:val="DefaultParagraphFont"/>
    <w:link w:val="Heading1"/>
    <w:rsid w:val="00CC4902"/>
    <w:rPr>
      <w:b/>
      <w:szCs w:val="24"/>
    </w:rPr>
  </w:style>
  <w:style w:type="paragraph" w:styleId="BodyText">
    <w:name w:val="Body Text"/>
    <w:basedOn w:val="Normal"/>
    <w:link w:val="BodyTextChar"/>
    <w:rsid w:val="008C6661"/>
    <w:rPr>
      <w:sz w:val="18"/>
      <w:szCs w:val="18"/>
    </w:rPr>
  </w:style>
  <w:style w:type="character" w:customStyle="1" w:styleId="BodyTextChar">
    <w:name w:val="Body Text Char"/>
    <w:basedOn w:val="DefaultParagraphFont"/>
    <w:link w:val="BodyText"/>
    <w:rsid w:val="008C6661"/>
    <w:rPr>
      <w:sz w:val="18"/>
      <w:szCs w:val="18"/>
    </w:rPr>
  </w:style>
  <w:style w:type="paragraph" w:styleId="BodyText2">
    <w:name w:val="Body Text 2"/>
    <w:basedOn w:val="Normal"/>
    <w:link w:val="BodyText2Char"/>
    <w:rsid w:val="00135D60"/>
    <w:rPr>
      <w:i/>
      <w:sz w:val="18"/>
      <w:szCs w:val="18"/>
    </w:rPr>
  </w:style>
  <w:style w:type="character" w:customStyle="1" w:styleId="BodyText2Char">
    <w:name w:val="Body Text 2 Char"/>
    <w:basedOn w:val="DefaultParagraphFont"/>
    <w:link w:val="BodyText2"/>
    <w:rsid w:val="00135D60"/>
    <w:rPr>
      <w:i/>
      <w:sz w:val="18"/>
      <w:szCs w:val="18"/>
    </w:rPr>
  </w:style>
  <w:style w:type="character" w:customStyle="1" w:styleId="Heading2Char">
    <w:name w:val="Heading 2 Char"/>
    <w:basedOn w:val="DefaultParagraphFont"/>
    <w:link w:val="Heading2"/>
    <w:uiPriority w:val="9"/>
    <w:rsid w:val="00EC385C"/>
    <w:rPr>
      <w:sz w:val="18"/>
      <w:szCs w:val="18"/>
      <w:u w:val="single"/>
    </w:rPr>
  </w:style>
  <w:style w:type="character" w:styleId="Hyperlink">
    <w:name w:val="Hyperlink"/>
    <w:basedOn w:val="DefaultParagraphFont"/>
    <w:uiPriority w:val="99"/>
    <w:unhideWhenUsed/>
    <w:rsid w:val="00E17540"/>
    <w:rPr>
      <w:color w:val="0000FF"/>
      <w:u w:val="single"/>
    </w:rPr>
  </w:style>
  <w:style w:type="character" w:customStyle="1" w:styleId="Heading3Char">
    <w:name w:val="Heading 3 Char"/>
    <w:basedOn w:val="DefaultParagraphFont"/>
    <w:link w:val="Heading3"/>
    <w:rsid w:val="00EE0E55"/>
    <w:rPr>
      <w:b/>
      <w:sz w:val="18"/>
      <w:szCs w:val="18"/>
    </w:rPr>
  </w:style>
  <w:style w:type="paragraph" w:customStyle="1" w:styleId="Default">
    <w:name w:val="Default"/>
    <w:rsid w:val="00EE0E55"/>
    <w:pPr>
      <w:autoSpaceDE w:val="0"/>
      <w:autoSpaceDN w:val="0"/>
      <w:adjustRightInd w:val="0"/>
    </w:pPr>
    <w:rPr>
      <w:rFonts w:ascii="Times New Roman" w:hAnsi="Times New Roman"/>
      <w:color w:val="000000"/>
      <w:sz w:val="24"/>
      <w:szCs w:val="24"/>
    </w:rPr>
  </w:style>
  <w:style w:type="paragraph" w:styleId="BodyText3">
    <w:name w:val="Body Text 3"/>
    <w:basedOn w:val="Normal"/>
    <w:link w:val="BodyText3Char"/>
    <w:rsid w:val="00857FC4"/>
    <w:pPr>
      <w:autoSpaceDE w:val="0"/>
      <w:autoSpaceDN w:val="0"/>
      <w:adjustRightInd w:val="0"/>
    </w:pPr>
    <w:rPr>
      <w:color w:val="000000"/>
      <w:sz w:val="18"/>
      <w:szCs w:val="18"/>
    </w:rPr>
  </w:style>
  <w:style w:type="character" w:customStyle="1" w:styleId="BodyText3Char">
    <w:name w:val="Body Text 3 Char"/>
    <w:basedOn w:val="DefaultParagraphFont"/>
    <w:link w:val="BodyText3"/>
    <w:rsid w:val="00857FC4"/>
    <w:rPr>
      <w:rFonts w:ascii="Cambria" w:hAnsi="Cambria"/>
      <w:color w:val="000000"/>
      <w:sz w:val="18"/>
      <w:szCs w:val="18"/>
    </w:rPr>
  </w:style>
  <w:style w:type="paragraph" w:styleId="Header">
    <w:name w:val="header"/>
    <w:basedOn w:val="Normal"/>
    <w:link w:val="HeaderChar"/>
    <w:uiPriority w:val="99"/>
    <w:rsid w:val="004A590B"/>
    <w:pPr>
      <w:tabs>
        <w:tab w:val="center" w:pos="4680"/>
        <w:tab w:val="right" w:pos="9360"/>
      </w:tabs>
    </w:pPr>
  </w:style>
  <w:style w:type="character" w:customStyle="1" w:styleId="HeaderChar">
    <w:name w:val="Header Char"/>
    <w:basedOn w:val="DefaultParagraphFont"/>
    <w:link w:val="Header"/>
    <w:uiPriority w:val="99"/>
    <w:rsid w:val="004A590B"/>
    <w:rPr>
      <w:sz w:val="24"/>
      <w:szCs w:val="24"/>
    </w:rPr>
  </w:style>
  <w:style w:type="paragraph" w:styleId="Footer">
    <w:name w:val="footer"/>
    <w:basedOn w:val="Normal"/>
    <w:link w:val="FooterChar"/>
    <w:rsid w:val="004A590B"/>
    <w:pPr>
      <w:tabs>
        <w:tab w:val="center" w:pos="4680"/>
        <w:tab w:val="right" w:pos="9360"/>
      </w:tabs>
    </w:pPr>
  </w:style>
  <w:style w:type="character" w:customStyle="1" w:styleId="FooterChar">
    <w:name w:val="Footer Char"/>
    <w:basedOn w:val="DefaultParagraphFont"/>
    <w:link w:val="Footer"/>
    <w:rsid w:val="004A590B"/>
    <w:rPr>
      <w:sz w:val="24"/>
      <w:szCs w:val="24"/>
    </w:rPr>
  </w:style>
  <w:style w:type="paragraph" w:styleId="BalloonText">
    <w:name w:val="Balloon Text"/>
    <w:basedOn w:val="Normal"/>
    <w:link w:val="BalloonTextChar"/>
    <w:rsid w:val="004A590B"/>
    <w:rPr>
      <w:rFonts w:ascii="Tahoma" w:hAnsi="Tahoma" w:cs="Tahoma"/>
      <w:sz w:val="16"/>
      <w:szCs w:val="16"/>
    </w:rPr>
  </w:style>
  <w:style w:type="character" w:customStyle="1" w:styleId="BalloonTextChar">
    <w:name w:val="Balloon Text Char"/>
    <w:basedOn w:val="DefaultParagraphFont"/>
    <w:link w:val="BalloonText"/>
    <w:rsid w:val="004A590B"/>
    <w:rPr>
      <w:rFonts w:ascii="Tahoma" w:hAnsi="Tahoma" w:cs="Tahoma"/>
      <w:sz w:val="16"/>
      <w:szCs w:val="16"/>
    </w:rPr>
  </w:style>
  <w:style w:type="character" w:customStyle="1" w:styleId="Heading4Char">
    <w:name w:val="Heading 4 Char"/>
    <w:basedOn w:val="DefaultParagraphFont"/>
    <w:link w:val="Heading4"/>
    <w:rsid w:val="000A37DF"/>
    <w:rPr>
      <w:b/>
      <w:sz w:val="18"/>
      <w:szCs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90126705">
      <w:bodyDiv w:val="1"/>
      <w:marLeft w:val="0"/>
      <w:marRight w:val="0"/>
      <w:marTop w:val="0"/>
      <w:marBottom w:val="0"/>
      <w:divBdr>
        <w:top w:val="none" w:sz="0" w:space="0" w:color="auto"/>
        <w:left w:val="none" w:sz="0" w:space="0" w:color="auto"/>
        <w:bottom w:val="none" w:sz="0" w:space="0" w:color="auto"/>
        <w:right w:val="none" w:sz="0" w:space="0" w:color="auto"/>
      </w:divBdr>
    </w:div>
    <w:div w:id="688944639">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4" Type="http://schemas.openxmlformats.org/officeDocument/2006/relationships/webSettings" Target="webSettings.xml"/><Relationship Id="rId10" Type="http://schemas.microsoft.com/office/2007/relationships/stylesWithEffects" Target="stylesWithEffects.xml"/><Relationship Id="rId5" Type="http://schemas.openxmlformats.org/officeDocument/2006/relationships/footnotes" Target="footnotes.xml"/><Relationship Id="rId7" Type="http://schemas.openxmlformats.org/officeDocument/2006/relationships/header" Target="header1.xml"/><Relationship Id="rId1" Type="http://schemas.openxmlformats.org/officeDocument/2006/relationships/numbering" Target="numbering.xml"/><Relationship Id="rId2" Type="http://schemas.openxmlformats.org/officeDocument/2006/relationships/styles" Target="styles.xml"/><Relationship Id="rId9" Type="http://schemas.openxmlformats.org/officeDocument/2006/relationships/theme" Target="theme/theme1.xml"/><Relationship Id="rId3" Type="http://schemas.openxmlformats.org/officeDocument/2006/relationships/settings" Target="settings.xml"/><Relationship Id="rId6"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Macintosh%20HD:Users:baldwinlj:Desktop:Template%20Curriculum%20Year.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Template Curriculum Year.dotx</Template>
  <TotalTime>0</TotalTime>
  <Pages>5</Pages>
  <Words>1275</Words>
  <Characters>7273</Characters>
  <Application>Microsoft Macintosh Word</Application>
  <DocSecurity>0</DocSecurity>
  <Lines>60</Lines>
  <Paragraphs>14</Paragraphs>
  <ScaleCrop>false</ScaleCrop>
  <Company>Hewlett-Packard</Company>
  <LinksUpToDate>false</LinksUpToDate>
  <CharactersWithSpaces>8931</CharactersWithSpaces>
  <SharedDoc>false</SharedDoc>
  <HLinks>
    <vt:vector size="30" baseType="variant">
      <vt:variant>
        <vt:i4>1310803</vt:i4>
      </vt:variant>
      <vt:variant>
        <vt:i4>12</vt:i4>
      </vt:variant>
      <vt:variant>
        <vt:i4>0</vt:i4>
      </vt:variant>
      <vt:variant>
        <vt:i4>5</vt:i4>
      </vt:variant>
      <vt:variant>
        <vt:lpwstr>http://en.wikipedia.org/wiki/Personification</vt:lpwstr>
      </vt:variant>
      <vt:variant>
        <vt:lpwstr/>
      </vt:variant>
      <vt:variant>
        <vt:i4>8323111</vt:i4>
      </vt:variant>
      <vt:variant>
        <vt:i4>9</vt:i4>
      </vt:variant>
      <vt:variant>
        <vt:i4>0</vt:i4>
      </vt:variant>
      <vt:variant>
        <vt:i4>5</vt:i4>
      </vt:variant>
      <vt:variant>
        <vt:lpwstr>http://en.wikipedia.org/wiki/Hyperbole</vt:lpwstr>
      </vt:variant>
      <vt:variant>
        <vt:lpwstr/>
      </vt:variant>
      <vt:variant>
        <vt:i4>7143477</vt:i4>
      </vt:variant>
      <vt:variant>
        <vt:i4>6</vt:i4>
      </vt:variant>
      <vt:variant>
        <vt:i4>0</vt:i4>
      </vt:variant>
      <vt:variant>
        <vt:i4>5</vt:i4>
      </vt:variant>
      <vt:variant>
        <vt:lpwstr>http://en.wikipedia.org/wiki/Simile</vt:lpwstr>
      </vt:variant>
      <vt:variant>
        <vt:lpwstr/>
      </vt:variant>
      <vt:variant>
        <vt:i4>1638489</vt:i4>
      </vt:variant>
      <vt:variant>
        <vt:i4>3</vt:i4>
      </vt:variant>
      <vt:variant>
        <vt:i4>0</vt:i4>
      </vt:variant>
      <vt:variant>
        <vt:i4>5</vt:i4>
      </vt:variant>
      <vt:variant>
        <vt:lpwstr>http://en.wikipedia.org/wiki/Metaphor</vt:lpwstr>
      </vt:variant>
      <vt:variant>
        <vt:lpwstr/>
      </vt:variant>
      <vt:variant>
        <vt:i4>7471166</vt:i4>
      </vt:variant>
      <vt:variant>
        <vt:i4>0</vt:i4>
      </vt:variant>
      <vt:variant>
        <vt:i4>0</vt:i4>
      </vt:variant>
      <vt:variant>
        <vt:i4>5</vt:i4>
      </vt:variant>
      <vt:variant>
        <vt:lpwstr>http://en.wikipedia.org/wiki/Idiom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Lela Baldwin</cp:lastModifiedBy>
  <cp:revision>2</cp:revision>
  <cp:lastPrinted>2012-04-17T19:06:00Z</cp:lastPrinted>
  <dcterms:created xsi:type="dcterms:W3CDTF">2012-06-12T20:05:00Z</dcterms:created>
  <dcterms:modified xsi:type="dcterms:W3CDTF">2012-06-12T20:05:00Z</dcterms:modified>
</cp:coreProperties>
</file>